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8D" w:rsidRPr="00400115" w:rsidRDefault="0025608D" w:rsidP="0006352A">
      <w:pPr>
        <w:spacing w:after="0" w:line="240" w:lineRule="auto"/>
        <w:jc w:val="center"/>
        <w:rPr>
          <w:rFonts w:ascii="Arial" w:hAnsi="Arial" w:cs="Arial"/>
          <w:b/>
          <w:sz w:val="24"/>
          <w:szCs w:val="24"/>
          <w:lang w:val="mn-MN"/>
        </w:rPr>
      </w:pPr>
      <w:r w:rsidRPr="00400115">
        <w:rPr>
          <w:rFonts w:ascii="Arial" w:hAnsi="Arial" w:cs="Arial"/>
          <w:b/>
          <w:sz w:val="24"/>
          <w:szCs w:val="24"/>
          <w:lang w:val="mn-MN"/>
        </w:rPr>
        <w:t>СУМЫН ИРГЭДИЙН ТӨЛӨӨЛӨГЧДИЙН ХУРЛЫН</w:t>
      </w:r>
    </w:p>
    <w:p w:rsidR="006D6E71" w:rsidRPr="00400115" w:rsidRDefault="0025608D" w:rsidP="0006352A">
      <w:pPr>
        <w:spacing w:after="0" w:line="240" w:lineRule="auto"/>
        <w:jc w:val="center"/>
        <w:rPr>
          <w:rFonts w:ascii="Arial" w:hAnsi="Arial" w:cs="Arial"/>
          <w:b/>
          <w:sz w:val="24"/>
          <w:szCs w:val="24"/>
          <w:lang w:val="mn-MN"/>
        </w:rPr>
      </w:pPr>
      <w:r w:rsidRPr="00400115">
        <w:rPr>
          <w:rFonts w:ascii="Arial" w:hAnsi="Arial" w:cs="Arial"/>
          <w:b/>
          <w:sz w:val="24"/>
          <w:szCs w:val="24"/>
          <w:lang w:val="mn-MN"/>
        </w:rPr>
        <w:t>201</w:t>
      </w:r>
      <w:r w:rsidR="00646710" w:rsidRPr="00400115">
        <w:rPr>
          <w:rFonts w:ascii="Arial" w:hAnsi="Arial" w:cs="Arial"/>
          <w:b/>
          <w:sz w:val="24"/>
          <w:szCs w:val="24"/>
        </w:rPr>
        <w:t>9</w:t>
      </w:r>
      <w:r w:rsidRPr="00400115">
        <w:rPr>
          <w:rFonts w:ascii="Arial" w:hAnsi="Arial" w:cs="Arial"/>
          <w:b/>
          <w:sz w:val="24"/>
          <w:szCs w:val="24"/>
          <w:lang w:val="mn-MN"/>
        </w:rPr>
        <w:t xml:space="preserve"> ОНЫ ЭХНИЙ ХАГАС ЖИЛИЙН АЖЛЫН ТАЙЛАН</w:t>
      </w:r>
    </w:p>
    <w:p w:rsidR="004339FF" w:rsidRPr="00400115" w:rsidRDefault="004339FF" w:rsidP="0006352A">
      <w:pPr>
        <w:spacing w:after="0" w:line="240" w:lineRule="auto"/>
        <w:jc w:val="center"/>
        <w:rPr>
          <w:rFonts w:ascii="Arial" w:hAnsi="Arial" w:cs="Arial"/>
          <w:b/>
          <w:sz w:val="24"/>
          <w:szCs w:val="24"/>
          <w:lang w:val="mn-MN"/>
        </w:rPr>
      </w:pPr>
    </w:p>
    <w:p w:rsidR="0025608D" w:rsidRPr="00400115" w:rsidRDefault="006A5BF3" w:rsidP="003E28B5">
      <w:pPr>
        <w:spacing w:after="0" w:line="360" w:lineRule="auto"/>
        <w:ind w:firstLine="708"/>
        <w:rPr>
          <w:rFonts w:ascii="Arial" w:hAnsi="Arial" w:cs="Arial"/>
          <w:sz w:val="24"/>
          <w:szCs w:val="24"/>
          <w:lang w:val="mn-MN"/>
        </w:rPr>
      </w:pPr>
      <w:r w:rsidRPr="00400115">
        <w:rPr>
          <w:rFonts w:ascii="Arial" w:hAnsi="Arial" w:cs="Arial"/>
          <w:sz w:val="24"/>
          <w:szCs w:val="24"/>
          <w:lang w:val="mn-MN"/>
        </w:rPr>
        <w:t>201</w:t>
      </w:r>
      <w:r w:rsidR="00646710" w:rsidRPr="00400115">
        <w:rPr>
          <w:rFonts w:ascii="Arial" w:hAnsi="Arial" w:cs="Arial"/>
          <w:sz w:val="24"/>
          <w:szCs w:val="24"/>
          <w:lang w:val="mn-MN"/>
        </w:rPr>
        <w:t>9</w:t>
      </w:r>
      <w:r w:rsidRPr="00400115">
        <w:rPr>
          <w:rFonts w:ascii="Arial" w:hAnsi="Arial" w:cs="Arial"/>
          <w:sz w:val="24"/>
          <w:szCs w:val="24"/>
          <w:lang w:val="mn-MN"/>
        </w:rPr>
        <w:t xml:space="preserve"> оны 06 дугаар сарын </w:t>
      </w:r>
      <w:r w:rsidR="00141299" w:rsidRPr="00400115">
        <w:rPr>
          <w:rFonts w:ascii="Arial" w:hAnsi="Arial" w:cs="Arial"/>
          <w:sz w:val="24"/>
          <w:szCs w:val="24"/>
          <w:lang w:val="mn-MN"/>
        </w:rPr>
        <w:t>24-ний</w:t>
      </w:r>
      <w:r w:rsidR="0025608D" w:rsidRPr="00400115">
        <w:rPr>
          <w:rFonts w:ascii="Arial" w:hAnsi="Arial" w:cs="Arial"/>
          <w:sz w:val="24"/>
          <w:szCs w:val="24"/>
          <w:lang w:val="mn-MN"/>
        </w:rPr>
        <w:t xml:space="preserve"> өдөр </w:t>
      </w:r>
      <w:r w:rsidR="0025608D" w:rsidRPr="00400115">
        <w:rPr>
          <w:rFonts w:ascii="Arial" w:hAnsi="Arial" w:cs="Arial"/>
          <w:b/>
          <w:sz w:val="24"/>
          <w:szCs w:val="24"/>
          <w:lang w:val="mn-MN"/>
        </w:rPr>
        <w:t xml:space="preserve"> </w:t>
      </w:r>
    </w:p>
    <w:p w:rsidR="0025608D" w:rsidRPr="00400115" w:rsidRDefault="0025608D" w:rsidP="0006352A">
      <w:pPr>
        <w:spacing w:after="0" w:line="240" w:lineRule="auto"/>
        <w:ind w:firstLine="708"/>
        <w:jc w:val="both"/>
        <w:rPr>
          <w:rFonts w:ascii="Arial" w:hAnsi="Arial" w:cs="Arial"/>
          <w:b/>
          <w:sz w:val="24"/>
          <w:szCs w:val="24"/>
          <w:lang w:val="mn-MN"/>
        </w:rPr>
      </w:pPr>
      <w:r w:rsidRPr="00400115">
        <w:rPr>
          <w:rFonts w:ascii="Arial" w:hAnsi="Arial" w:cs="Arial"/>
          <w:b/>
          <w:sz w:val="24"/>
          <w:szCs w:val="24"/>
          <w:lang w:val="mn-MN"/>
        </w:rPr>
        <w:t xml:space="preserve">Нэг.ИТХ-ын төлөвлөгөө, бодлого, үндсэн чиглэл, стратегийн хэрэгжилтийн талаар: </w:t>
      </w:r>
    </w:p>
    <w:p w:rsidR="0096433D" w:rsidRPr="00400115" w:rsidRDefault="0096433D" w:rsidP="0006352A">
      <w:pPr>
        <w:spacing w:after="0" w:line="240" w:lineRule="auto"/>
        <w:ind w:firstLine="708"/>
        <w:jc w:val="both"/>
        <w:rPr>
          <w:rFonts w:ascii="Arial" w:hAnsi="Arial" w:cs="Arial"/>
          <w:b/>
          <w:sz w:val="24"/>
          <w:szCs w:val="24"/>
          <w:lang w:val="mn-MN"/>
        </w:rPr>
      </w:pPr>
    </w:p>
    <w:p w:rsidR="0025608D" w:rsidRPr="00400115" w:rsidRDefault="00647986" w:rsidP="003E28B5">
      <w:pPr>
        <w:spacing w:after="0" w:line="360" w:lineRule="auto"/>
        <w:ind w:firstLine="708"/>
        <w:jc w:val="both"/>
        <w:rPr>
          <w:rFonts w:ascii="Arial" w:hAnsi="Arial" w:cs="Arial"/>
          <w:b/>
          <w:sz w:val="24"/>
          <w:szCs w:val="24"/>
          <w:lang w:val="mn-MN"/>
        </w:rPr>
      </w:pPr>
      <w:r w:rsidRPr="00400115">
        <w:rPr>
          <w:rFonts w:ascii="Arial" w:hAnsi="Arial" w:cs="Arial"/>
          <w:b/>
          <w:sz w:val="24"/>
          <w:szCs w:val="24"/>
          <w:lang w:val="mn-MN"/>
        </w:rPr>
        <w:t>1.1.</w:t>
      </w:r>
      <w:r w:rsidR="00E70504" w:rsidRPr="00400115">
        <w:rPr>
          <w:rFonts w:ascii="Arial" w:hAnsi="Arial" w:cs="Arial"/>
          <w:b/>
          <w:sz w:val="24"/>
          <w:szCs w:val="24"/>
          <w:lang w:val="mn-MN"/>
        </w:rPr>
        <w:t>Сумын</w:t>
      </w:r>
      <w:r w:rsidR="00FB24BF" w:rsidRPr="00400115">
        <w:rPr>
          <w:rFonts w:ascii="Arial" w:hAnsi="Arial" w:cs="Arial"/>
          <w:b/>
          <w:sz w:val="24"/>
          <w:szCs w:val="24"/>
          <w:lang w:val="mn-MN"/>
        </w:rPr>
        <w:t xml:space="preserve"> ИТХ-ын</w:t>
      </w:r>
      <w:r w:rsidRPr="00400115">
        <w:rPr>
          <w:rFonts w:ascii="Arial" w:hAnsi="Arial" w:cs="Arial"/>
          <w:b/>
          <w:sz w:val="24"/>
          <w:szCs w:val="24"/>
          <w:lang w:val="mn-MN"/>
        </w:rPr>
        <w:t xml:space="preserve"> 201</w:t>
      </w:r>
      <w:r w:rsidR="00FB24BF" w:rsidRPr="00400115">
        <w:rPr>
          <w:rFonts w:ascii="Arial" w:hAnsi="Arial" w:cs="Arial"/>
          <w:b/>
          <w:sz w:val="24"/>
          <w:szCs w:val="24"/>
          <w:lang w:val="mn-MN"/>
        </w:rPr>
        <w:t>9</w:t>
      </w:r>
      <w:r w:rsidR="0025608D" w:rsidRPr="00400115">
        <w:rPr>
          <w:rFonts w:ascii="Arial" w:hAnsi="Arial" w:cs="Arial"/>
          <w:b/>
          <w:sz w:val="24"/>
          <w:szCs w:val="24"/>
          <w:lang w:val="mn-MN"/>
        </w:rPr>
        <w:t xml:space="preserve"> оны </w:t>
      </w:r>
      <w:r w:rsidRPr="00400115">
        <w:rPr>
          <w:rFonts w:ascii="Arial" w:hAnsi="Arial" w:cs="Arial"/>
          <w:b/>
          <w:sz w:val="24"/>
          <w:szCs w:val="24"/>
          <w:lang w:val="mn-MN"/>
        </w:rPr>
        <w:t>төлөвлөгөөний эхний хагас жилийн</w:t>
      </w:r>
      <w:r w:rsidR="0025608D" w:rsidRPr="00400115">
        <w:rPr>
          <w:rFonts w:ascii="Arial" w:hAnsi="Arial" w:cs="Arial"/>
          <w:b/>
          <w:sz w:val="24"/>
          <w:szCs w:val="24"/>
          <w:lang w:val="mn-MN"/>
        </w:rPr>
        <w:t xml:space="preserve"> хэрэгжилт </w:t>
      </w:r>
    </w:p>
    <w:p w:rsidR="00647986" w:rsidRPr="00400115" w:rsidRDefault="00647986" w:rsidP="003E28B5">
      <w:pPr>
        <w:spacing w:after="0" w:line="360" w:lineRule="auto"/>
        <w:ind w:firstLine="708"/>
        <w:jc w:val="both"/>
        <w:rPr>
          <w:rFonts w:ascii="Arial" w:hAnsi="Arial" w:cs="Arial"/>
          <w:sz w:val="24"/>
          <w:szCs w:val="24"/>
          <w:lang w:val="mn-MN"/>
        </w:rPr>
      </w:pPr>
      <w:r w:rsidRPr="00400115">
        <w:rPr>
          <w:rFonts w:ascii="Arial" w:hAnsi="Arial" w:cs="Arial"/>
          <w:sz w:val="24"/>
          <w:szCs w:val="24"/>
          <w:lang w:val="mn-MN"/>
        </w:rPr>
        <w:t>Сумын ИТХ-ын 201</w:t>
      </w:r>
      <w:r w:rsidR="00AB6D2B" w:rsidRPr="00400115">
        <w:rPr>
          <w:rFonts w:ascii="Arial" w:hAnsi="Arial" w:cs="Arial"/>
          <w:sz w:val="24"/>
          <w:szCs w:val="24"/>
          <w:lang w:val="mn-MN"/>
        </w:rPr>
        <w:t>9</w:t>
      </w:r>
      <w:r w:rsidRPr="00400115">
        <w:rPr>
          <w:rFonts w:ascii="Arial" w:hAnsi="Arial" w:cs="Arial"/>
          <w:sz w:val="24"/>
          <w:szCs w:val="24"/>
          <w:lang w:val="mn-MN"/>
        </w:rPr>
        <w:t xml:space="preserve"> оны үйл ажиллагааны төлөвлөгөөг  </w:t>
      </w:r>
      <w:r w:rsidR="00AB6D2B" w:rsidRPr="00400115">
        <w:rPr>
          <w:rFonts w:ascii="Arial" w:hAnsi="Arial" w:cs="Arial"/>
          <w:sz w:val="24"/>
          <w:szCs w:val="24"/>
          <w:lang w:val="mn-MN"/>
        </w:rPr>
        <w:t>7</w:t>
      </w:r>
      <w:r w:rsidRPr="00400115">
        <w:rPr>
          <w:rFonts w:ascii="Arial" w:hAnsi="Arial" w:cs="Arial"/>
          <w:sz w:val="24"/>
          <w:szCs w:val="24"/>
          <w:lang w:val="mn-MN"/>
        </w:rPr>
        <w:t xml:space="preserve"> чиглэл, </w:t>
      </w:r>
      <w:r w:rsidR="00AB6D2B" w:rsidRPr="00400115">
        <w:rPr>
          <w:rFonts w:ascii="Arial" w:hAnsi="Arial" w:cs="Arial"/>
          <w:sz w:val="24"/>
          <w:szCs w:val="24"/>
          <w:lang w:val="mn-MN"/>
        </w:rPr>
        <w:t>62</w:t>
      </w:r>
      <w:r w:rsidRPr="00400115">
        <w:rPr>
          <w:rFonts w:ascii="Arial" w:hAnsi="Arial" w:cs="Arial"/>
          <w:sz w:val="24"/>
          <w:szCs w:val="24"/>
          <w:lang w:val="mn-MN"/>
        </w:rPr>
        <w:t xml:space="preserve"> заалттайгаар батлуулан ажиллаж байна. </w:t>
      </w:r>
    </w:p>
    <w:p w:rsidR="0025608D" w:rsidRPr="00400115" w:rsidRDefault="0025608D" w:rsidP="003E28B5">
      <w:pPr>
        <w:spacing w:after="0" w:line="360" w:lineRule="auto"/>
        <w:ind w:firstLine="708"/>
        <w:jc w:val="both"/>
        <w:rPr>
          <w:rFonts w:ascii="Arial" w:hAnsi="Arial" w:cs="Arial"/>
          <w:sz w:val="24"/>
          <w:szCs w:val="24"/>
          <w:lang w:val="mn-MN"/>
        </w:rPr>
      </w:pPr>
      <w:r w:rsidRPr="00400115">
        <w:rPr>
          <w:rFonts w:ascii="Arial" w:hAnsi="Arial" w:cs="Arial"/>
          <w:sz w:val="24"/>
          <w:szCs w:val="24"/>
          <w:lang w:val="mn-MN"/>
        </w:rPr>
        <w:t xml:space="preserve">Боловсон хүчний бодлогын хүрээнд ажлын алба мэргэжлийн сургалтанд тухай бүр хамрагдаж, ажлын ур чадвар, мэдлэгээ ахиулан ажиллаж байна. Сумын ИТХ-ын дэргэдэх иргэний танхимыг </w:t>
      </w:r>
      <w:r w:rsidR="00A91380" w:rsidRPr="00400115">
        <w:rPr>
          <w:rFonts w:ascii="Arial" w:hAnsi="Arial" w:cs="Arial"/>
          <w:sz w:val="24"/>
          <w:szCs w:val="24"/>
          <w:lang w:val="mn-MN"/>
        </w:rPr>
        <w:t>тогтмол ажиллуулан, төрийн болон төрийн бус байгууллагыг үйл ажиллагаагаа явуулах боломж нөхцлөөр ханган ажиллалаа</w:t>
      </w:r>
      <w:r w:rsidRPr="00400115">
        <w:rPr>
          <w:rFonts w:ascii="Arial" w:hAnsi="Arial" w:cs="Arial"/>
          <w:sz w:val="24"/>
          <w:szCs w:val="24"/>
          <w:lang w:val="mn-MN"/>
        </w:rPr>
        <w:t xml:space="preserve">. Нутгийн өөрөө удирдах байгууллагын хүрсэн түвшинг ахиулан </w:t>
      </w:r>
      <w:r w:rsidR="009C18D7" w:rsidRPr="00400115">
        <w:rPr>
          <w:rFonts w:ascii="Arial" w:hAnsi="Arial" w:cs="Arial"/>
          <w:sz w:val="24"/>
          <w:szCs w:val="24"/>
          <w:lang w:val="mn-MN"/>
        </w:rPr>
        <w:t xml:space="preserve">сумын иргэдийн Төлөөлөгчдийн Хурлын </w:t>
      </w:r>
      <w:r w:rsidRPr="00400115">
        <w:rPr>
          <w:rFonts w:ascii="Arial" w:hAnsi="Arial" w:cs="Arial"/>
          <w:sz w:val="24"/>
          <w:szCs w:val="24"/>
          <w:lang w:val="mn-MN"/>
        </w:rPr>
        <w:t>Тэргүүлэгчид, Төлөөлөгчид, Хо</w:t>
      </w:r>
      <w:r w:rsidR="001B2A80" w:rsidRPr="00400115">
        <w:rPr>
          <w:rFonts w:ascii="Arial" w:hAnsi="Arial" w:cs="Arial"/>
          <w:sz w:val="24"/>
          <w:szCs w:val="24"/>
          <w:lang w:val="mn-MN"/>
        </w:rPr>
        <w:t>роод</w:t>
      </w:r>
      <w:r w:rsidR="009C18D7" w:rsidRPr="00400115">
        <w:rPr>
          <w:rFonts w:ascii="Arial" w:hAnsi="Arial" w:cs="Arial"/>
          <w:sz w:val="24"/>
          <w:szCs w:val="24"/>
          <w:lang w:val="mn-MN"/>
        </w:rPr>
        <w:t>ыг</w:t>
      </w:r>
      <w:r w:rsidR="001B2A80" w:rsidRPr="00400115">
        <w:rPr>
          <w:rFonts w:ascii="Arial" w:hAnsi="Arial" w:cs="Arial"/>
          <w:sz w:val="24"/>
          <w:szCs w:val="24"/>
          <w:lang w:val="mn-MN"/>
        </w:rPr>
        <w:t xml:space="preserve"> чиглэлийн дагуу ажил</w:t>
      </w:r>
      <w:r w:rsidR="009C18D7" w:rsidRPr="00400115">
        <w:rPr>
          <w:rFonts w:ascii="Arial" w:hAnsi="Arial" w:cs="Arial"/>
          <w:sz w:val="24"/>
          <w:szCs w:val="24"/>
          <w:lang w:val="mn-MN"/>
        </w:rPr>
        <w:t>луулахаар удирдамж, төлөвлөгөөг боловсруулан ажиллаж байна</w:t>
      </w:r>
      <w:r w:rsidR="001B2A80" w:rsidRPr="00400115">
        <w:rPr>
          <w:rFonts w:ascii="Arial" w:hAnsi="Arial" w:cs="Arial"/>
          <w:sz w:val="24"/>
          <w:szCs w:val="24"/>
          <w:lang w:val="mn-MN"/>
        </w:rPr>
        <w:t>.</w:t>
      </w:r>
    </w:p>
    <w:p w:rsidR="0025608D" w:rsidRPr="00400115" w:rsidRDefault="0025608D" w:rsidP="003E28B5">
      <w:pPr>
        <w:spacing w:after="0" w:line="360" w:lineRule="auto"/>
        <w:ind w:firstLine="708"/>
        <w:jc w:val="both"/>
        <w:rPr>
          <w:rFonts w:ascii="Arial" w:hAnsi="Arial" w:cs="Arial"/>
          <w:b/>
          <w:sz w:val="24"/>
          <w:szCs w:val="24"/>
          <w:lang w:val="mn-MN"/>
        </w:rPr>
      </w:pPr>
      <w:r w:rsidRPr="00400115">
        <w:rPr>
          <w:rFonts w:ascii="Arial" w:hAnsi="Arial" w:cs="Arial"/>
          <w:b/>
          <w:sz w:val="24"/>
          <w:szCs w:val="24"/>
          <w:lang w:val="mn-MN"/>
        </w:rPr>
        <w:t>1.2.</w:t>
      </w:r>
      <w:r w:rsidR="001B2A80" w:rsidRPr="00400115">
        <w:rPr>
          <w:rFonts w:ascii="Arial" w:hAnsi="Arial" w:cs="Arial"/>
          <w:b/>
          <w:sz w:val="24"/>
          <w:szCs w:val="24"/>
          <w:lang w:val="mn-MN"/>
        </w:rPr>
        <w:t xml:space="preserve">Сумын </w:t>
      </w:r>
      <w:r w:rsidRPr="00400115">
        <w:rPr>
          <w:rFonts w:ascii="Arial" w:hAnsi="Arial" w:cs="Arial"/>
          <w:b/>
          <w:sz w:val="24"/>
          <w:szCs w:val="24"/>
          <w:lang w:val="mn-MN"/>
        </w:rPr>
        <w:t xml:space="preserve">ИТХ-ын хуралдаан </w:t>
      </w:r>
    </w:p>
    <w:p w:rsidR="0025608D" w:rsidRPr="00400115" w:rsidRDefault="0025608D" w:rsidP="003E28B5">
      <w:pPr>
        <w:spacing w:line="360" w:lineRule="auto"/>
        <w:jc w:val="both"/>
        <w:rPr>
          <w:rFonts w:ascii="Arial" w:hAnsi="Arial" w:cs="Arial"/>
          <w:sz w:val="24"/>
          <w:szCs w:val="24"/>
          <w:lang w:val="mn-MN"/>
        </w:rPr>
      </w:pPr>
      <w:r w:rsidRPr="00400115">
        <w:rPr>
          <w:rFonts w:ascii="Arial" w:hAnsi="Arial" w:cs="Arial"/>
          <w:sz w:val="24"/>
          <w:szCs w:val="24"/>
          <w:lang w:val="mn-MN"/>
        </w:rPr>
        <w:t xml:space="preserve">Эхний хагас жилд сумын иргэдийн Төлөөлөгчдийн Хурлын хуралдаан 1 удаа зохион байгуулагдах ба хуралдаанаар </w:t>
      </w:r>
      <w:r w:rsidR="002B7F5A" w:rsidRPr="00400115">
        <w:rPr>
          <w:rFonts w:ascii="Arial" w:hAnsi="Arial" w:cs="Arial"/>
          <w:sz w:val="24"/>
          <w:szCs w:val="24"/>
          <w:lang w:val="mn-MN"/>
        </w:rPr>
        <w:t>1.”Сумын иргэдийн Төлөөлөгчдийн Хурлын 2019 оны эхний хагас жилийн үйл ажиллагааны төлөвлөгөөний биелэлтийн тухай” илтгэл, 2.”Сумын Засаг даргын 2016-2020 онд хэрэгжүүлэх үйл ажиллагааны хөтөлбөрийн хэрэгжилтийн явц, сумын нийгэм, эдийн засгийг хөгжүүлэх 2019 оны үндсэн чиглэлийн эхний хагас жилийн биелэлтийн тухай” илтгэл, 3.”Сумын 2019 оны газар зохион байгуулалтын төлөвлөгөөнд оруулах нэмэлт, өөрчлөлтийн тухай” илтгэл, 4.”Газрын төлбөрийн хувь хэмжээний тухай” илтгэл, 5.</w:t>
      </w:r>
      <w:r w:rsidR="002B7F5A" w:rsidRPr="00400115">
        <w:rPr>
          <w:rFonts w:ascii="Arial" w:hAnsi="Arial" w:cs="Arial"/>
          <w:kern w:val="20"/>
          <w:sz w:val="24"/>
          <w:szCs w:val="24"/>
          <w:lang w:val="mn-MN"/>
        </w:rPr>
        <w:t>”</w:t>
      </w:r>
      <w:r w:rsidR="002B7F5A" w:rsidRPr="00400115">
        <w:rPr>
          <w:rFonts w:ascii="Arial" w:hAnsi="Arial" w:cs="Arial"/>
          <w:sz w:val="24"/>
          <w:szCs w:val="24"/>
          <w:lang w:val="mn-MN"/>
        </w:rPr>
        <w:t xml:space="preserve">Сумын хөгжлийн цогцолбор төлөвлөгөөний хэрэгжилтийн явцын тайлангийн тухай” </w:t>
      </w:r>
      <w:r w:rsidR="00977F20" w:rsidRPr="00400115">
        <w:rPr>
          <w:rFonts w:ascii="Arial" w:hAnsi="Arial" w:cs="Arial"/>
          <w:sz w:val="24"/>
          <w:szCs w:val="24"/>
          <w:lang w:val="mn-MN"/>
        </w:rPr>
        <w:t xml:space="preserve">6.Бүсчилсэн хөгжлийн бодлогын төлөвлөгөөнд мега төсөл хөтөлбөрүүийн санал дэмжих тухай, 7.Сумын 2019 оны төсөвт тодотгол хийх тухай, 8.Тэргүүлэгчийн өөрчлөх тухай </w:t>
      </w:r>
      <w:r w:rsidR="00C47111" w:rsidRPr="00400115">
        <w:rPr>
          <w:rFonts w:ascii="Arial" w:hAnsi="Arial" w:cs="Arial"/>
          <w:sz w:val="24"/>
          <w:szCs w:val="24"/>
          <w:lang w:val="mn-MN"/>
        </w:rPr>
        <w:t>илтгэл</w:t>
      </w:r>
      <w:r w:rsidRPr="00400115">
        <w:rPr>
          <w:rFonts w:ascii="Arial" w:hAnsi="Arial" w:cs="Arial"/>
          <w:sz w:val="24"/>
          <w:szCs w:val="24"/>
          <w:lang w:val="mn-MN"/>
        </w:rPr>
        <w:t>үүдийг</w:t>
      </w:r>
      <w:r w:rsidR="006A5BF3" w:rsidRPr="00400115">
        <w:rPr>
          <w:rFonts w:ascii="Arial" w:hAnsi="Arial" w:cs="Arial"/>
          <w:sz w:val="24"/>
          <w:szCs w:val="24"/>
          <w:lang w:val="mn-MN"/>
        </w:rPr>
        <w:t xml:space="preserve"> хэлэлцэж, санал дүгнэлт гарган ажилла</w:t>
      </w:r>
      <w:r w:rsidR="0072673B" w:rsidRPr="00400115">
        <w:rPr>
          <w:rFonts w:ascii="Arial" w:hAnsi="Arial" w:cs="Arial"/>
          <w:sz w:val="24"/>
          <w:szCs w:val="24"/>
          <w:lang w:val="mn-MN"/>
        </w:rPr>
        <w:t>на</w:t>
      </w:r>
      <w:r w:rsidR="006A5BF3" w:rsidRPr="00400115">
        <w:rPr>
          <w:rFonts w:ascii="Arial" w:hAnsi="Arial" w:cs="Arial"/>
          <w:sz w:val="24"/>
          <w:szCs w:val="24"/>
          <w:lang w:val="mn-MN"/>
        </w:rPr>
        <w:t xml:space="preserve">. </w:t>
      </w:r>
      <w:r w:rsidRPr="00400115">
        <w:rPr>
          <w:rFonts w:ascii="Arial" w:hAnsi="Arial" w:cs="Arial"/>
          <w:sz w:val="24"/>
          <w:szCs w:val="24"/>
          <w:lang w:val="mn-MN"/>
        </w:rPr>
        <w:t xml:space="preserve">  </w:t>
      </w:r>
    </w:p>
    <w:p w:rsidR="0025608D" w:rsidRPr="00400115" w:rsidRDefault="0025608D" w:rsidP="003E28B5">
      <w:pPr>
        <w:spacing w:after="0" w:line="360" w:lineRule="auto"/>
        <w:ind w:firstLine="708"/>
        <w:jc w:val="both"/>
        <w:rPr>
          <w:rFonts w:ascii="Arial" w:hAnsi="Arial" w:cs="Arial"/>
          <w:b/>
          <w:sz w:val="24"/>
          <w:szCs w:val="24"/>
          <w:lang w:val="mn-MN"/>
        </w:rPr>
      </w:pPr>
      <w:r w:rsidRPr="00400115">
        <w:rPr>
          <w:rFonts w:ascii="Arial" w:hAnsi="Arial" w:cs="Arial"/>
          <w:b/>
          <w:sz w:val="24"/>
          <w:szCs w:val="24"/>
          <w:lang w:val="mn-MN"/>
        </w:rPr>
        <w:t>1.3.</w:t>
      </w:r>
      <w:r w:rsidR="00100BF8" w:rsidRPr="00400115">
        <w:rPr>
          <w:rFonts w:ascii="Arial" w:hAnsi="Arial" w:cs="Arial"/>
          <w:b/>
          <w:sz w:val="24"/>
          <w:szCs w:val="24"/>
          <w:lang w:val="mn-MN"/>
        </w:rPr>
        <w:t xml:space="preserve">Сумын ИТХ-ын </w:t>
      </w:r>
      <w:r w:rsidRPr="00400115">
        <w:rPr>
          <w:rFonts w:ascii="Arial" w:hAnsi="Arial" w:cs="Arial"/>
          <w:b/>
          <w:sz w:val="24"/>
          <w:szCs w:val="24"/>
          <w:lang w:val="mn-MN"/>
        </w:rPr>
        <w:t xml:space="preserve">Тэргүүлэгчдийн хуралдаан </w:t>
      </w:r>
    </w:p>
    <w:p w:rsidR="007657F9" w:rsidRPr="00400115" w:rsidRDefault="0025608D" w:rsidP="003E28B5">
      <w:pPr>
        <w:spacing w:after="0" w:line="360" w:lineRule="auto"/>
        <w:ind w:firstLine="708"/>
        <w:jc w:val="both"/>
        <w:rPr>
          <w:rFonts w:ascii="Arial" w:hAnsi="Arial" w:cs="Arial"/>
          <w:sz w:val="24"/>
          <w:szCs w:val="24"/>
          <w:lang w:val="mn-MN"/>
        </w:rPr>
      </w:pPr>
      <w:r w:rsidRPr="00400115">
        <w:rPr>
          <w:rFonts w:ascii="Arial" w:hAnsi="Arial" w:cs="Arial"/>
          <w:sz w:val="24"/>
          <w:szCs w:val="24"/>
          <w:lang w:val="mn-MN"/>
        </w:rPr>
        <w:t xml:space="preserve">Сумын ИТХ-ын Тэргүүлэгчдийн хуралдааныг </w:t>
      </w:r>
      <w:r w:rsidR="00F820AF" w:rsidRPr="00400115">
        <w:rPr>
          <w:rFonts w:ascii="Arial" w:hAnsi="Arial" w:cs="Arial"/>
          <w:sz w:val="24"/>
          <w:szCs w:val="24"/>
          <w:lang w:val="mn-MN"/>
        </w:rPr>
        <w:t xml:space="preserve">эхний хагас жилд </w:t>
      </w:r>
      <w:r w:rsidR="00783869" w:rsidRPr="00400115">
        <w:rPr>
          <w:rFonts w:ascii="Arial" w:hAnsi="Arial" w:cs="Arial"/>
          <w:sz w:val="24"/>
          <w:szCs w:val="24"/>
          <w:lang w:val="mn-MN"/>
        </w:rPr>
        <w:t>10</w:t>
      </w:r>
      <w:r w:rsidRPr="00400115">
        <w:rPr>
          <w:rFonts w:ascii="Arial" w:hAnsi="Arial" w:cs="Arial"/>
          <w:sz w:val="24"/>
          <w:szCs w:val="24"/>
          <w:lang w:val="mn-MN"/>
        </w:rPr>
        <w:t xml:space="preserve"> удаа, </w:t>
      </w:r>
      <w:r w:rsidR="00F820AF" w:rsidRPr="00400115">
        <w:rPr>
          <w:rFonts w:ascii="Arial" w:hAnsi="Arial" w:cs="Arial"/>
          <w:sz w:val="24"/>
          <w:szCs w:val="24"/>
          <w:lang w:val="mn-MN"/>
        </w:rPr>
        <w:t xml:space="preserve">хуралдаж, </w:t>
      </w:r>
      <w:r w:rsidR="004646FB" w:rsidRPr="00400115">
        <w:rPr>
          <w:rFonts w:ascii="Arial" w:hAnsi="Arial" w:cs="Arial"/>
          <w:sz w:val="24"/>
          <w:szCs w:val="24"/>
          <w:lang w:val="mn-MN"/>
        </w:rPr>
        <w:t>2</w:t>
      </w:r>
      <w:r w:rsidR="00783869" w:rsidRPr="00400115">
        <w:rPr>
          <w:rFonts w:ascii="Arial" w:hAnsi="Arial" w:cs="Arial"/>
          <w:sz w:val="24"/>
          <w:szCs w:val="24"/>
          <w:lang w:val="mn-MN"/>
        </w:rPr>
        <w:t>3</w:t>
      </w:r>
      <w:r w:rsidRPr="00400115">
        <w:rPr>
          <w:rFonts w:ascii="Arial" w:hAnsi="Arial" w:cs="Arial"/>
          <w:sz w:val="24"/>
          <w:szCs w:val="24"/>
          <w:lang w:val="mn-MN"/>
        </w:rPr>
        <w:t xml:space="preserve"> тогтоол гаргалаа. Хуралдаан</w:t>
      </w:r>
      <w:r w:rsidR="00C46025" w:rsidRPr="00400115">
        <w:rPr>
          <w:rFonts w:ascii="Arial" w:hAnsi="Arial" w:cs="Arial"/>
          <w:sz w:val="24"/>
          <w:szCs w:val="24"/>
          <w:lang w:val="mn-MN"/>
        </w:rPr>
        <w:t>аар хэлэлцсэн асуудал, гаргасан шийдвэрийг хүснэгтээр</w:t>
      </w:r>
      <w:r w:rsidR="00C2054E" w:rsidRPr="00400115">
        <w:rPr>
          <w:rFonts w:ascii="Arial" w:hAnsi="Arial" w:cs="Arial"/>
          <w:sz w:val="24"/>
          <w:szCs w:val="24"/>
          <w:lang w:val="mn-MN"/>
        </w:rPr>
        <w:t xml:space="preserve"> харуулбал: </w:t>
      </w:r>
    </w:p>
    <w:p w:rsidR="0096433D" w:rsidRPr="00400115" w:rsidRDefault="0096433D" w:rsidP="003E28B5">
      <w:pPr>
        <w:spacing w:after="0" w:line="360" w:lineRule="auto"/>
        <w:ind w:firstLine="708"/>
        <w:jc w:val="both"/>
        <w:rPr>
          <w:rFonts w:ascii="Arial" w:hAnsi="Arial" w:cs="Arial"/>
          <w:sz w:val="24"/>
          <w:szCs w:val="24"/>
          <w:lang w:val="mn-MN"/>
        </w:rPr>
      </w:pPr>
    </w:p>
    <w:tbl>
      <w:tblPr>
        <w:tblStyle w:val="TableGrid"/>
        <w:tblW w:w="0" w:type="auto"/>
        <w:tblInd w:w="108" w:type="dxa"/>
        <w:tblLayout w:type="fixed"/>
        <w:tblLook w:val="04A0" w:firstRow="1" w:lastRow="0" w:firstColumn="1" w:lastColumn="0" w:noHBand="0" w:noVBand="1"/>
      </w:tblPr>
      <w:tblGrid>
        <w:gridCol w:w="567"/>
        <w:gridCol w:w="1701"/>
        <w:gridCol w:w="3969"/>
        <w:gridCol w:w="1418"/>
        <w:gridCol w:w="1701"/>
      </w:tblGrid>
      <w:tr w:rsidR="00400115" w:rsidRPr="00400115" w:rsidTr="002155DB">
        <w:trPr>
          <w:trHeight w:val="455"/>
        </w:trPr>
        <w:tc>
          <w:tcPr>
            <w:tcW w:w="567" w:type="dxa"/>
            <w:vAlign w:val="center"/>
          </w:tcPr>
          <w:p w:rsidR="005B0732" w:rsidRPr="00400115" w:rsidRDefault="005B0732" w:rsidP="006B545C">
            <w:pPr>
              <w:spacing w:line="276" w:lineRule="auto"/>
              <w:jc w:val="center"/>
              <w:rPr>
                <w:rFonts w:ascii="Arial" w:hAnsi="Arial" w:cs="Arial"/>
                <w:b/>
                <w:lang w:val="mn-MN"/>
              </w:rPr>
            </w:pPr>
            <w:r w:rsidRPr="00400115">
              <w:rPr>
                <w:rFonts w:ascii="Arial" w:hAnsi="Arial" w:cs="Arial"/>
                <w:b/>
                <w:lang w:val="mn-MN"/>
              </w:rPr>
              <w:lastRenderedPageBreak/>
              <w:t>№</w:t>
            </w:r>
          </w:p>
        </w:tc>
        <w:tc>
          <w:tcPr>
            <w:tcW w:w="5670" w:type="dxa"/>
            <w:gridSpan w:val="2"/>
            <w:vAlign w:val="center"/>
          </w:tcPr>
          <w:p w:rsidR="005B0732" w:rsidRPr="00400115" w:rsidRDefault="005B0732" w:rsidP="006B545C">
            <w:pPr>
              <w:spacing w:line="276" w:lineRule="auto"/>
              <w:jc w:val="center"/>
              <w:rPr>
                <w:rFonts w:ascii="Arial" w:hAnsi="Arial" w:cs="Arial"/>
                <w:b/>
                <w:lang w:val="mn-MN"/>
              </w:rPr>
            </w:pPr>
            <w:r w:rsidRPr="00400115">
              <w:rPr>
                <w:rFonts w:ascii="Arial" w:hAnsi="Arial" w:cs="Arial"/>
                <w:b/>
                <w:lang w:val="mn-MN"/>
              </w:rPr>
              <w:t>Хуралдаан</w:t>
            </w:r>
            <w:r w:rsidR="00357F29" w:rsidRPr="00400115">
              <w:rPr>
                <w:rFonts w:ascii="Arial" w:hAnsi="Arial" w:cs="Arial"/>
                <w:b/>
                <w:lang w:val="mn-MN"/>
              </w:rPr>
              <w:t>аар хэлэлцэж шийдвэрлэсэн асуудал</w:t>
            </w:r>
          </w:p>
        </w:tc>
        <w:tc>
          <w:tcPr>
            <w:tcW w:w="1418" w:type="dxa"/>
            <w:vAlign w:val="center"/>
          </w:tcPr>
          <w:p w:rsidR="005B0732" w:rsidRPr="00400115" w:rsidRDefault="005B0732" w:rsidP="006B545C">
            <w:pPr>
              <w:spacing w:line="276" w:lineRule="auto"/>
              <w:jc w:val="center"/>
              <w:rPr>
                <w:rFonts w:ascii="Arial" w:hAnsi="Arial" w:cs="Arial"/>
                <w:b/>
                <w:lang w:val="mn-MN"/>
              </w:rPr>
            </w:pPr>
            <w:r w:rsidRPr="00400115">
              <w:rPr>
                <w:rFonts w:ascii="Arial" w:hAnsi="Arial" w:cs="Arial"/>
                <w:b/>
                <w:lang w:val="mn-MN"/>
              </w:rPr>
              <w:t xml:space="preserve">Огноо </w:t>
            </w:r>
          </w:p>
        </w:tc>
        <w:tc>
          <w:tcPr>
            <w:tcW w:w="1701" w:type="dxa"/>
            <w:vAlign w:val="center"/>
          </w:tcPr>
          <w:p w:rsidR="005B0732" w:rsidRPr="00400115" w:rsidRDefault="005B0732" w:rsidP="006B545C">
            <w:pPr>
              <w:spacing w:line="276" w:lineRule="auto"/>
              <w:jc w:val="center"/>
              <w:rPr>
                <w:rFonts w:ascii="Arial" w:hAnsi="Arial" w:cs="Arial"/>
                <w:b/>
                <w:lang w:val="mn-MN"/>
              </w:rPr>
            </w:pPr>
            <w:r w:rsidRPr="00400115">
              <w:rPr>
                <w:rFonts w:ascii="Arial" w:hAnsi="Arial" w:cs="Arial"/>
                <w:b/>
                <w:lang w:val="mn-MN"/>
              </w:rPr>
              <w:t xml:space="preserve">Гарсан шийдвэр </w:t>
            </w:r>
          </w:p>
        </w:tc>
      </w:tr>
      <w:tr w:rsidR="00400115" w:rsidRPr="00400115" w:rsidTr="005314DA">
        <w:tc>
          <w:tcPr>
            <w:tcW w:w="567" w:type="dxa"/>
            <w:vMerge w:val="restart"/>
            <w:vAlign w:val="center"/>
          </w:tcPr>
          <w:p w:rsidR="007657F9" w:rsidRPr="00400115" w:rsidRDefault="007657F9" w:rsidP="006B545C">
            <w:pPr>
              <w:spacing w:line="276" w:lineRule="auto"/>
              <w:jc w:val="center"/>
              <w:rPr>
                <w:rFonts w:ascii="Arial" w:hAnsi="Arial" w:cs="Arial"/>
                <w:b/>
                <w:lang w:val="mn-MN"/>
              </w:rPr>
            </w:pPr>
            <w:r w:rsidRPr="00400115">
              <w:rPr>
                <w:rFonts w:ascii="Arial" w:hAnsi="Arial" w:cs="Arial"/>
                <w:b/>
                <w:lang w:val="mn-MN"/>
              </w:rPr>
              <w:t>1</w:t>
            </w:r>
          </w:p>
        </w:tc>
        <w:tc>
          <w:tcPr>
            <w:tcW w:w="1701" w:type="dxa"/>
            <w:vMerge w:val="restart"/>
            <w:vAlign w:val="center"/>
          </w:tcPr>
          <w:p w:rsidR="007657F9" w:rsidRPr="00400115" w:rsidRDefault="007657F9" w:rsidP="006B545C">
            <w:pPr>
              <w:spacing w:line="276" w:lineRule="auto"/>
              <w:jc w:val="both"/>
              <w:rPr>
                <w:rFonts w:ascii="Arial" w:hAnsi="Arial" w:cs="Arial"/>
                <w:b/>
                <w:lang w:val="mn-MN"/>
              </w:rPr>
            </w:pPr>
            <w:r w:rsidRPr="00400115">
              <w:rPr>
                <w:rFonts w:ascii="Arial" w:hAnsi="Arial" w:cs="Arial"/>
                <w:b/>
                <w:lang w:val="mn-MN"/>
              </w:rPr>
              <w:t xml:space="preserve">Тов тогтоох, дэмжих тухай  </w:t>
            </w:r>
          </w:p>
        </w:tc>
        <w:tc>
          <w:tcPr>
            <w:tcW w:w="3969" w:type="dxa"/>
            <w:vAlign w:val="center"/>
          </w:tcPr>
          <w:p w:rsidR="007657F9" w:rsidRPr="00400115" w:rsidRDefault="007657F9" w:rsidP="006B545C">
            <w:pPr>
              <w:spacing w:line="276" w:lineRule="auto"/>
              <w:jc w:val="both"/>
              <w:rPr>
                <w:rFonts w:ascii="Arial" w:hAnsi="Arial" w:cs="Arial"/>
                <w:lang w:val="mn-MN"/>
              </w:rPr>
            </w:pPr>
            <w:r w:rsidRPr="00400115">
              <w:rPr>
                <w:rFonts w:ascii="Arial" w:hAnsi="Arial" w:cs="Arial"/>
                <w:lang w:val="mn-MN"/>
              </w:rPr>
              <w:t xml:space="preserve">1.Сумын ИТХ-ын ээлжит VII хуралдааны тов тогтоов. </w:t>
            </w:r>
          </w:p>
        </w:tc>
        <w:tc>
          <w:tcPr>
            <w:tcW w:w="1418" w:type="dxa"/>
            <w:vAlign w:val="center"/>
          </w:tcPr>
          <w:p w:rsidR="007657F9" w:rsidRPr="00400115" w:rsidRDefault="007657F9" w:rsidP="006B545C">
            <w:pPr>
              <w:spacing w:line="276" w:lineRule="auto"/>
              <w:jc w:val="both"/>
              <w:rPr>
                <w:rFonts w:ascii="Arial" w:hAnsi="Arial" w:cs="Arial"/>
                <w:lang w:val="mn-MN"/>
              </w:rPr>
            </w:pPr>
            <w:r w:rsidRPr="00400115">
              <w:rPr>
                <w:rFonts w:ascii="Arial" w:hAnsi="Arial" w:cs="Arial"/>
                <w:lang w:val="mn-MN"/>
              </w:rPr>
              <w:t>2019-06-03</w:t>
            </w:r>
          </w:p>
        </w:tc>
        <w:tc>
          <w:tcPr>
            <w:tcW w:w="1701" w:type="dxa"/>
            <w:vAlign w:val="center"/>
          </w:tcPr>
          <w:p w:rsidR="007657F9" w:rsidRPr="00400115" w:rsidRDefault="007657F9" w:rsidP="006B545C">
            <w:pPr>
              <w:spacing w:line="276" w:lineRule="auto"/>
              <w:jc w:val="both"/>
              <w:rPr>
                <w:rFonts w:ascii="Arial" w:hAnsi="Arial" w:cs="Arial"/>
                <w:lang w:val="mn-MN"/>
              </w:rPr>
            </w:pPr>
            <w:r w:rsidRPr="00400115">
              <w:rPr>
                <w:rFonts w:ascii="Arial" w:hAnsi="Arial" w:cs="Arial"/>
                <w:lang w:val="mn-MN"/>
              </w:rPr>
              <w:t>Тогтоол №16</w:t>
            </w:r>
          </w:p>
        </w:tc>
      </w:tr>
      <w:tr w:rsidR="00400115" w:rsidRPr="00400115" w:rsidTr="005314DA">
        <w:tc>
          <w:tcPr>
            <w:tcW w:w="567" w:type="dxa"/>
            <w:vMerge/>
            <w:vAlign w:val="center"/>
          </w:tcPr>
          <w:p w:rsidR="007657F9" w:rsidRPr="00400115" w:rsidRDefault="007657F9" w:rsidP="006B545C">
            <w:pPr>
              <w:spacing w:line="276" w:lineRule="auto"/>
              <w:jc w:val="center"/>
              <w:rPr>
                <w:rFonts w:ascii="Arial" w:hAnsi="Arial" w:cs="Arial"/>
                <w:lang w:val="mn-MN"/>
              </w:rPr>
            </w:pPr>
          </w:p>
        </w:tc>
        <w:tc>
          <w:tcPr>
            <w:tcW w:w="1701" w:type="dxa"/>
            <w:vMerge/>
            <w:vAlign w:val="center"/>
          </w:tcPr>
          <w:p w:rsidR="007657F9" w:rsidRPr="00400115" w:rsidRDefault="007657F9" w:rsidP="006B545C">
            <w:pPr>
              <w:spacing w:line="276" w:lineRule="auto"/>
              <w:jc w:val="both"/>
              <w:rPr>
                <w:rFonts w:ascii="Arial" w:hAnsi="Arial" w:cs="Arial"/>
                <w:lang w:val="mn-MN"/>
              </w:rPr>
            </w:pPr>
          </w:p>
        </w:tc>
        <w:tc>
          <w:tcPr>
            <w:tcW w:w="3969" w:type="dxa"/>
            <w:vAlign w:val="center"/>
          </w:tcPr>
          <w:p w:rsidR="007657F9" w:rsidRPr="00400115" w:rsidRDefault="007657F9" w:rsidP="006B545C">
            <w:pPr>
              <w:spacing w:line="276" w:lineRule="auto"/>
              <w:jc w:val="both"/>
              <w:rPr>
                <w:rFonts w:ascii="Arial" w:hAnsi="Arial" w:cs="Arial"/>
                <w:lang w:val="mn-MN"/>
              </w:rPr>
            </w:pPr>
            <w:r w:rsidRPr="00400115">
              <w:rPr>
                <w:rFonts w:ascii="Arial" w:hAnsi="Arial" w:cs="Arial"/>
                <w:lang w:val="mn-MN"/>
              </w:rPr>
              <w:t>2.Шувуухай цэцэрлэгийн 40 жилийн ойн арга хэмжээг 2019 оны 09 дүгээр сарын 13,14-нд тэмдэглэн өнгөрүүлэхийг дэмжив</w:t>
            </w:r>
          </w:p>
        </w:tc>
        <w:tc>
          <w:tcPr>
            <w:tcW w:w="1418" w:type="dxa"/>
            <w:vAlign w:val="center"/>
          </w:tcPr>
          <w:p w:rsidR="007657F9" w:rsidRPr="00400115" w:rsidRDefault="007657F9" w:rsidP="006B545C">
            <w:pPr>
              <w:spacing w:line="276" w:lineRule="auto"/>
              <w:jc w:val="both"/>
              <w:rPr>
                <w:rFonts w:ascii="Arial" w:hAnsi="Arial" w:cs="Arial"/>
                <w:lang w:val="mn-MN"/>
              </w:rPr>
            </w:pPr>
            <w:r w:rsidRPr="00400115">
              <w:rPr>
                <w:rFonts w:ascii="Arial" w:hAnsi="Arial" w:cs="Arial"/>
                <w:lang w:val="mn-MN"/>
              </w:rPr>
              <w:t>2019-06-06</w:t>
            </w:r>
          </w:p>
        </w:tc>
        <w:tc>
          <w:tcPr>
            <w:tcW w:w="1701" w:type="dxa"/>
            <w:vAlign w:val="center"/>
          </w:tcPr>
          <w:p w:rsidR="007657F9" w:rsidRPr="00400115" w:rsidRDefault="007657F9" w:rsidP="006B545C">
            <w:pPr>
              <w:spacing w:line="276" w:lineRule="auto"/>
              <w:jc w:val="both"/>
              <w:rPr>
                <w:rFonts w:ascii="Arial" w:hAnsi="Arial" w:cs="Arial"/>
                <w:lang w:val="mn-MN"/>
              </w:rPr>
            </w:pPr>
            <w:r w:rsidRPr="00400115">
              <w:rPr>
                <w:rFonts w:ascii="Arial" w:hAnsi="Arial" w:cs="Arial"/>
                <w:lang w:val="mn-MN"/>
              </w:rPr>
              <w:t>Тогтоол №21</w:t>
            </w:r>
          </w:p>
        </w:tc>
      </w:tr>
      <w:tr w:rsidR="00400115" w:rsidRPr="00400115" w:rsidTr="005314DA">
        <w:tc>
          <w:tcPr>
            <w:tcW w:w="567" w:type="dxa"/>
            <w:vMerge/>
            <w:vAlign w:val="center"/>
          </w:tcPr>
          <w:p w:rsidR="007657F9" w:rsidRPr="00400115" w:rsidRDefault="007657F9" w:rsidP="006B545C">
            <w:pPr>
              <w:spacing w:line="276" w:lineRule="auto"/>
              <w:jc w:val="center"/>
              <w:rPr>
                <w:rFonts w:ascii="Arial" w:hAnsi="Arial" w:cs="Arial"/>
                <w:lang w:val="mn-MN"/>
              </w:rPr>
            </w:pPr>
          </w:p>
        </w:tc>
        <w:tc>
          <w:tcPr>
            <w:tcW w:w="1701" w:type="dxa"/>
            <w:vMerge/>
            <w:vAlign w:val="center"/>
          </w:tcPr>
          <w:p w:rsidR="007657F9" w:rsidRPr="00400115" w:rsidRDefault="007657F9" w:rsidP="006B545C">
            <w:pPr>
              <w:spacing w:line="276" w:lineRule="auto"/>
              <w:jc w:val="both"/>
              <w:rPr>
                <w:rFonts w:ascii="Arial" w:hAnsi="Arial" w:cs="Arial"/>
                <w:lang w:val="mn-MN"/>
              </w:rPr>
            </w:pPr>
          </w:p>
        </w:tc>
        <w:tc>
          <w:tcPr>
            <w:tcW w:w="3969" w:type="dxa"/>
            <w:vAlign w:val="center"/>
          </w:tcPr>
          <w:p w:rsidR="007657F9" w:rsidRPr="00400115" w:rsidRDefault="007657F9" w:rsidP="006B545C">
            <w:pPr>
              <w:spacing w:line="276" w:lineRule="auto"/>
              <w:jc w:val="both"/>
              <w:rPr>
                <w:rFonts w:ascii="Arial" w:hAnsi="Arial" w:cs="Arial"/>
                <w:lang w:val="mn-MN"/>
              </w:rPr>
            </w:pPr>
            <w:r w:rsidRPr="00400115">
              <w:rPr>
                <w:rFonts w:ascii="Arial" w:hAnsi="Arial" w:cs="Arial"/>
                <w:lang w:val="mn-MN"/>
              </w:rPr>
              <w:t xml:space="preserve">2.Сумын ИТХ-ын ээлжит VII хуралдааны хэлэлцэх асуудалд 1.Бүсчилсэн хөгжлийн бодлогын төлөвлөгөөнд мега төсөл хөтөлбөрүүийн санал дэмжих тухай </w:t>
            </w:r>
          </w:p>
          <w:p w:rsidR="007657F9" w:rsidRPr="00400115" w:rsidRDefault="007657F9" w:rsidP="006B545C">
            <w:pPr>
              <w:spacing w:line="276" w:lineRule="auto"/>
              <w:jc w:val="both"/>
              <w:rPr>
                <w:rFonts w:ascii="Arial" w:hAnsi="Arial" w:cs="Arial"/>
                <w:lang w:val="mn-MN"/>
              </w:rPr>
            </w:pPr>
            <w:r w:rsidRPr="00400115">
              <w:rPr>
                <w:rFonts w:ascii="Arial" w:hAnsi="Arial" w:cs="Arial"/>
                <w:lang w:val="mn-MN"/>
              </w:rPr>
              <w:t>2.Сумын 2019 оны төсөвт тодотгол хийх тухай</w:t>
            </w:r>
          </w:p>
          <w:p w:rsidR="007657F9" w:rsidRPr="00400115" w:rsidRDefault="007657F9" w:rsidP="006B545C">
            <w:pPr>
              <w:spacing w:line="276" w:lineRule="auto"/>
              <w:jc w:val="both"/>
              <w:rPr>
                <w:rFonts w:ascii="Arial" w:hAnsi="Arial" w:cs="Arial"/>
                <w:lang w:val="mn-MN"/>
              </w:rPr>
            </w:pPr>
            <w:r w:rsidRPr="00400115">
              <w:rPr>
                <w:rFonts w:ascii="Arial" w:hAnsi="Arial" w:cs="Arial"/>
                <w:lang w:val="mn-MN"/>
              </w:rPr>
              <w:t xml:space="preserve">3.Тэргүүлэгчийн өөрчлөх тухай асуудлуудыг нэмж батлав. </w:t>
            </w:r>
          </w:p>
        </w:tc>
        <w:tc>
          <w:tcPr>
            <w:tcW w:w="1418" w:type="dxa"/>
            <w:vAlign w:val="center"/>
          </w:tcPr>
          <w:p w:rsidR="007657F9" w:rsidRPr="00400115" w:rsidRDefault="007657F9" w:rsidP="006B545C">
            <w:pPr>
              <w:spacing w:line="276" w:lineRule="auto"/>
              <w:jc w:val="both"/>
              <w:rPr>
                <w:rFonts w:ascii="Arial" w:hAnsi="Arial" w:cs="Arial"/>
                <w:lang w:val="mn-MN"/>
              </w:rPr>
            </w:pPr>
            <w:r w:rsidRPr="00400115">
              <w:rPr>
                <w:rFonts w:ascii="Arial" w:hAnsi="Arial" w:cs="Arial"/>
                <w:lang w:val="mn-MN"/>
              </w:rPr>
              <w:t>2019-06-21</w:t>
            </w:r>
          </w:p>
        </w:tc>
        <w:tc>
          <w:tcPr>
            <w:tcW w:w="1701" w:type="dxa"/>
            <w:vAlign w:val="center"/>
          </w:tcPr>
          <w:p w:rsidR="007657F9" w:rsidRPr="00400115" w:rsidRDefault="007657F9" w:rsidP="006B545C">
            <w:pPr>
              <w:spacing w:line="276" w:lineRule="auto"/>
              <w:jc w:val="both"/>
              <w:rPr>
                <w:rFonts w:ascii="Arial" w:hAnsi="Arial" w:cs="Arial"/>
                <w:lang w:val="mn-MN"/>
              </w:rPr>
            </w:pPr>
            <w:r w:rsidRPr="00400115">
              <w:rPr>
                <w:rFonts w:ascii="Arial" w:hAnsi="Arial" w:cs="Arial"/>
                <w:lang w:val="mn-MN"/>
              </w:rPr>
              <w:t>Тогтоол №22</w:t>
            </w:r>
          </w:p>
        </w:tc>
      </w:tr>
      <w:tr w:rsidR="00400115" w:rsidRPr="00400115" w:rsidTr="005314DA">
        <w:tc>
          <w:tcPr>
            <w:tcW w:w="567" w:type="dxa"/>
            <w:vMerge w:val="restart"/>
            <w:vAlign w:val="center"/>
          </w:tcPr>
          <w:p w:rsidR="00E97464" w:rsidRPr="00400115" w:rsidRDefault="00E97464" w:rsidP="006B545C">
            <w:pPr>
              <w:spacing w:line="276" w:lineRule="auto"/>
              <w:jc w:val="center"/>
              <w:rPr>
                <w:rFonts w:ascii="Arial" w:hAnsi="Arial" w:cs="Arial"/>
                <w:b/>
                <w:lang w:val="mn-MN"/>
              </w:rPr>
            </w:pPr>
            <w:r w:rsidRPr="00400115">
              <w:rPr>
                <w:rFonts w:ascii="Arial" w:hAnsi="Arial" w:cs="Arial"/>
                <w:b/>
                <w:lang w:val="mn-MN"/>
              </w:rPr>
              <w:t>2</w:t>
            </w:r>
          </w:p>
        </w:tc>
        <w:tc>
          <w:tcPr>
            <w:tcW w:w="1701" w:type="dxa"/>
            <w:vMerge w:val="restart"/>
            <w:vAlign w:val="center"/>
          </w:tcPr>
          <w:p w:rsidR="00E97464" w:rsidRPr="00400115" w:rsidRDefault="00E97464" w:rsidP="006B545C">
            <w:pPr>
              <w:spacing w:line="276" w:lineRule="auto"/>
              <w:jc w:val="both"/>
              <w:rPr>
                <w:rFonts w:ascii="Arial" w:hAnsi="Arial" w:cs="Arial"/>
                <w:b/>
                <w:lang w:val="mn-MN"/>
              </w:rPr>
            </w:pPr>
            <w:r w:rsidRPr="00400115">
              <w:rPr>
                <w:rFonts w:ascii="Arial" w:hAnsi="Arial" w:cs="Arial"/>
                <w:b/>
                <w:lang w:val="mn-MN"/>
              </w:rPr>
              <w:t>Төлөвлөгөө батлах тухай</w:t>
            </w:r>
          </w:p>
        </w:tc>
        <w:tc>
          <w:tcPr>
            <w:tcW w:w="3969" w:type="dxa"/>
            <w:vAlign w:val="center"/>
          </w:tcPr>
          <w:p w:rsidR="00E97464" w:rsidRPr="00400115" w:rsidRDefault="00E97464" w:rsidP="006B545C">
            <w:pPr>
              <w:spacing w:line="276" w:lineRule="auto"/>
              <w:jc w:val="both"/>
              <w:rPr>
                <w:rFonts w:ascii="Arial" w:hAnsi="Arial" w:cs="Arial"/>
                <w:lang w:val="mn-MN"/>
              </w:rPr>
            </w:pPr>
            <w:r w:rsidRPr="00400115">
              <w:rPr>
                <w:rFonts w:ascii="Arial" w:hAnsi="Arial" w:cs="Arial"/>
                <w:lang w:val="mn-MN"/>
              </w:rPr>
              <w:t xml:space="preserve">1.Сумын ИТХ-ын </w:t>
            </w:r>
            <w:r w:rsidR="0002207B" w:rsidRPr="00400115">
              <w:rPr>
                <w:rFonts w:ascii="Arial" w:hAnsi="Arial" w:cs="Arial"/>
                <w:lang w:val="mn-MN"/>
              </w:rPr>
              <w:t>2019 он</w:t>
            </w:r>
            <w:r w:rsidR="00771DEF" w:rsidRPr="00400115">
              <w:rPr>
                <w:rFonts w:ascii="Arial" w:hAnsi="Arial" w:cs="Arial"/>
                <w:lang w:val="mn-MN"/>
              </w:rPr>
              <w:t>ы болон</w:t>
            </w:r>
            <w:r w:rsidR="0002207B" w:rsidRPr="00400115">
              <w:rPr>
                <w:rFonts w:ascii="Arial" w:hAnsi="Arial" w:cs="Arial"/>
                <w:lang w:val="mn-MN"/>
              </w:rPr>
              <w:t xml:space="preserve"> I</w:t>
            </w:r>
            <w:r w:rsidRPr="00400115">
              <w:rPr>
                <w:rFonts w:ascii="Arial" w:hAnsi="Arial" w:cs="Arial"/>
                <w:lang w:val="mn-MN"/>
              </w:rPr>
              <w:t xml:space="preserve"> улирлын төлөвлөгөө</w:t>
            </w:r>
            <w:r w:rsidR="00771DEF" w:rsidRPr="00400115">
              <w:rPr>
                <w:rFonts w:ascii="Arial" w:hAnsi="Arial" w:cs="Arial"/>
                <w:lang w:val="mn-MN"/>
              </w:rPr>
              <w:t>г</w:t>
            </w:r>
            <w:r w:rsidRPr="00400115">
              <w:rPr>
                <w:rFonts w:ascii="Arial" w:hAnsi="Arial" w:cs="Arial"/>
                <w:lang w:val="mn-MN"/>
              </w:rPr>
              <w:t xml:space="preserve"> батлав.</w:t>
            </w:r>
          </w:p>
        </w:tc>
        <w:tc>
          <w:tcPr>
            <w:tcW w:w="1418" w:type="dxa"/>
            <w:vAlign w:val="center"/>
          </w:tcPr>
          <w:p w:rsidR="00E97464" w:rsidRPr="00400115" w:rsidRDefault="00E97464" w:rsidP="006B545C">
            <w:pPr>
              <w:spacing w:line="276" w:lineRule="auto"/>
              <w:jc w:val="both"/>
              <w:rPr>
                <w:rFonts w:ascii="Arial" w:hAnsi="Arial" w:cs="Arial"/>
                <w:lang w:val="mn-MN"/>
              </w:rPr>
            </w:pPr>
            <w:r w:rsidRPr="00400115">
              <w:rPr>
                <w:rFonts w:ascii="Arial" w:hAnsi="Arial" w:cs="Arial"/>
                <w:lang w:val="mn-MN"/>
              </w:rPr>
              <w:t>2019-01-17</w:t>
            </w:r>
          </w:p>
        </w:tc>
        <w:tc>
          <w:tcPr>
            <w:tcW w:w="1701" w:type="dxa"/>
            <w:vAlign w:val="center"/>
          </w:tcPr>
          <w:p w:rsidR="00E97464" w:rsidRPr="00400115" w:rsidRDefault="00E97464" w:rsidP="006B545C">
            <w:pPr>
              <w:spacing w:line="276" w:lineRule="auto"/>
              <w:jc w:val="both"/>
              <w:rPr>
                <w:rFonts w:ascii="Arial" w:hAnsi="Arial" w:cs="Arial"/>
                <w:lang w:val="mn-MN"/>
              </w:rPr>
            </w:pPr>
            <w:r w:rsidRPr="00400115">
              <w:rPr>
                <w:rFonts w:ascii="Arial" w:hAnsi="Arial" w:cs="Arial"/>
                <w:lang w:val="mn-MN"/>
              </w:rPr>
              <w:t>Тогтоол №01</w:t>
            </w:r>
          </w:p>
        </w:tc>
      </w:tr>
      <w:tr w:rsidR="00400115" w:rsidRPr="00400115" w:rsidTr="005314DA">
        <w:tc>
          <w:tcPr>
            <w:tcW w:w="567" w:type="dxa"/>
            <w:vMerge/>
            <w:vAlign w:val="center"/>
          </w:tcPr>
          <w:p w:rsidR="00E97464" w:rsidRPr="00400115" w:rsidRDefault="00E97464" w:rsidP="006B545C">
            <w:pPr>
              <w:spacing w:line="276" w:lineRule="auto"/>
              <w:jc w:val="center"/>
              <w:rPr>
                <w:rFonts w:ascii="Arial" w:hAnsi="Arial" w:cs="Arial"/>
                <w:lang w:val="mn-MN"/>
              </w:rPr>
            </w:pPr>
          </w:p>
        </w:tc>
        <w:tc>
          <w:tcPr>
            <w:tcW w:w="1701" w:type="dxa"/>
            <w:vMerge/>
            <w:vAlign w:val="center"/>
          </w:tcPr>
          <w:p w:rsidR="00E97464" w:rsidRPr="00400115" w:rsidRDefault="00E97464" w:rsidP="006B545C">
            <w:pPr>
              <w:spacing w:line="276" w:lineRule="auto"/>
              <w:jc w:val="both"/>
              <w:rPr>
                <w:rFonts w:ascii="Arial" w:hAnsi="Arial" w:cs="Arial"/>
                <w:lang w:val="mn-MN"/>
              </w:rPr>
            </w:pPr>
          </w:p>
        </w:tc>
        <w:tc>
          <w:tcPr>
            <w:tcW w:w="3969" w:type="dxa"/>
            <w:vAlign w:val="center"/>
          </w:tcPr>
          <w:p w:rsidR="00E97464" w:rsidRPr="00400115" w:rsidRDefault="00E97464" w:rsidP="006B545C">
            <w:pPr>
              <w:spacing w:line="276" w:lineRule="auto"/>
              <w:jc w:val="both"/>
              <w:rPr>
                <w:rFonts w:ascii="Arial" w:hAnsi="Arial" w:cs="Arial"/>
                <w:lang w:val="mn-MN"/>
              </w:rPr>
            </w:pPr>
            <w:r w:rsidRPr="00400115">
              <w:rPr>
                <w:rFonts w:ascii="Arial" w:hAnsi="Arial" w:cs="Arial"/>
                <w:lang w:val="mn-MN"/>
              </w:rPr>
              <w:t xml:space="preserve">2.Авилгатай тэмцэх үндэсний хөтөлбөрийн хүрээнд 2019 онд зохион байгуулах ажлын төлөвлөгөө батлав. </w:t>
            </w:r>
          </w:p>
        </w:tc>
        <w:tc>
          <w:tcPr>
            <w:tcW w:w="1418" w:type="dxa"/>
            <w:vAlign w:val="center"/>
          </w:tcPr>
          <w:p w:rsidR="00E97464" w:rsidRPr="00400115" w:rsidRDefault="00E97464" w:rsidP="006B545C">
            <w:pPr>
              <w:spacing w:line="276" w:lineRule="auto"/>
              <w:jc w:val="both"/>
              <w:rPr>
                <w:rFonts w:ascii="Arial" w:hAnsi="Arial" w:cs="Arial"/>
                <w:lang w:val="mn-MN"/>
              </w:rPr>
            </w:pPr>
            <w:r w:rsidRPr="00400115">
              <w:rPr>
                <w:rFonts w:ascii="Arial" w:hAnsi="Arial" w:cs="Arial"/>
                <w:lang w:val="mn-MN"/>
              </w:rPr>
              <w:t>2019-03-21</w:t>
            </w:r>
          </w:p>
        </w:tc>
        <w:tc>
          <w:tcPr>
            <w:tcW w:w="1701" w:type="dxa"/>
            <w:vAlign w:val="center"/>
          </w:tcPr>
          <w:p w:rsidR="00E97464" w:rsidRPr="00400115" w:rsidRDefault="00E97464" w:rsidP="006B545C">
            <w:pPr>
              <w:spacing w:line="276" w:lineRule="auto"/>
              <w:jc w:val="both"/>
              <w:rPr>
                <w:rFonts w:ascii="Arial" w:hAnsi="Arial" w:cs="Arial"/>
                <w:lang w:val="mn-MN"/>
              </w:rPr>
            </w:pPr>
            <w:r w:rsidRPr="00400115">
              <w:rPr>
                <w:rFonts w:ascii="Arial" w:hAnsi="Arial" w:cs="Arial"/>
                <w:lang w:val="mn-MN"/>
              </w:rPr>
              <w:t>Тогтоол №13</w:t>
            </w:r>
          </w:p>
        </w:tc>
      </w:tr>
      <w:tr w:rsidR="00400115" w:rsidRPr="00400115" w:rsidTr="005314DA">
        <w:tc>
          <w:tcPr>
            <w:tcW w:w="567" w:type="dxa"/>
            <w:vMerge/>
            <w:vAlign w:val="center"/>
          </w:tcPr>
          <w:p w:rsidR="00E97464" w:rsidRPr="00400115" w:rsidRDefault="00E97464" w:rsidP="006B545C">
            <w:pPr>
              <w:spacing w:line="276" w:lineRule="auto"/>
              <w:jc w:val="center"/>
              <w:rPr>
                <w:rFonts w:ascii="Arial" w:hAnsi="Arial" w:cs="Arial"/>
                <w:lang w:val="mn-MN"/>
              </w:rPr>
            </w:pPr>
          </w:p>
        </w:tc>
        <w:tc>
          <w:tcPr>
            <w:tcW w:w="1701" w:type="dxa"/>
            <w:vMerge/>
            <w:vAlign w:val="center"/>
          </w:tcPr>
          <w:p w:rsidR="00E97464" w:rsidRPr="00400115" w:rsidRDefault="00E97464" w:rsidP="006B545C">
            <w:pPr>
              <w:spacing w:line="276" w:lineRule="auto"/>
              <w:jc w:val="both"/>
              <w:rPr>
                <w:rFonts w:ascii="Arial" w:hAnsi="Arial" w:cs="Arial"/>
                <w:lang w:val="mn-MN"/>
              </w:rPr>
            </w:pPr>
          </w:p>
        </w:tc>
        <w:tc>
          <w:tcPr>
            <w:tcW w:w="3969" w:type="dxa"/>
            <w:vAlign w:val="center"/>
          </w:tcPr>
          <w:p w:rsidR="00E97464" w:rsidRPr="00400115" w:rsidRDefault="00E97464" w:rsidP="006B545C">
            <w:pPr>
              <w:spacing w:line="276" w:lineRule="auto"/>
              <w:jc w:val="both"/>
              <w:rPr>
                <w:rFonts w:ascii="Arial" w:hAnsi="Arial" w:cs="Arial"/>
                <w:lang w:val="mn-MN"/>
              </w:rPr>
            </w:pPr>
            <w:r w:rsidRPr="00400115">
              <w:rPr>
                <w:rFonts w:ascii="Arial" w:hAnsi="Arial" w:cs="Arial"/>
                <w:lang w:val="mn-MN"/>
              </w:rPr>
              <w:t xml:space="preserve">3.Сумын ИТХ болон ЗДТГ-ын 2019 онд дотоодод хийх хяналт шалгалтын ажлын төлөвлөгөө батлав. </w:t>
            </w:r>
          </w:p>
        </w:tc>
        <w:tc>
          <w:tcPr>
            <w:tcW w:w="1418" w:type="dxa"/>
            <w:vAlign w:val="center"/>
          </w:tcPr>
          <w:p w:rsidR="00E97464" w:rsidRPr="00400115" w:rsidRDefault="00E97464" w:rsidP="006B545C">
            <w:pPr>
              <w:spacing w:line="276" w:lineRule="auto"/>
              <w:jc w:val="both"/>
              <w:rPr>
                <w:rFonts w:ascii="Arial" w:hAnsi="Arial" w:cs="Arial"/>
                <w:lang w:val="mn-MN"/>
              </w:rPr>
            </w:pPr>
            <w:r w:rsidRPr="00400115">
              <w:rPr>
                <w:rFonts w:ascii="Arial" w:hAnsi="Arial" w:cs="Arial"/>
                <w:lang w:val="mn-MN"/>
              </w:rPr>
              <w:t>2019-03-28</w:t>
            </w:r>
          </w:p>
        </w:tc>
        <w:tc>
          <w:tcPr>
            <w:tcW w:w="1701" w:type="dxa"/>
            <w:vAlign w:val="center"/>
          </w:tcPr>
          <w:p w:rsidR="00E97464" w:rsidRPr="00400115" w:rsidRDefault="00E97464" w:rsidP="006B545C">
            <w:pPr>
              <w:spacing w:line="276" w:lineRule="auto"/>
              <w:jc w:val="both"/>
              <w:rPr>
                <w:rFonts w:ascii="Arial" w:hAnsi="Arial" w:cs="Arial"/>
                <w:lang w:val="mn-MN"/>
              </w:rPr>
            </w:pPr>
            <w:r w:rsidRPr="00400115">
              <w:rPr>
                <w:rFonts w:ascii="Arial" w:hAnsi="Arial" w:cs="Arial"/>
                <w:lang w:val="mn-MN"/>
              </w:rPr>
              <w:t>Тогтоол №14</w:t>
            </w:r>
          </w:p>
        </w:tc>
      </w:tr>
      <w:tr w:rsidR="00400115" w:rsidRPr="00400115" w:rsidTr="005314DA">
        <w:tc>
          <w:tcPr>
            <w:tcW w:w="567" w:type="dxa"/>
            <w:vMerge/>
            <w:vAlign w:val="center"/>
          </w:tcPr>
          <w:p w:rsidR="00E97464" w:rsidRPr="00400115" w:rsidRDefault="00E97464" w:rsidP="006B545C">
            <w:pPr>
              <w:spacing w:line="276" w:lineRule="auto"/>
              <w:jc w:val="center"/>
              <w:rPr>
                <w:rFonts w:ascii="Arial" w:hAnsi="Arial" w:cs="Arial"/>
                <w:lang w:val="mn-MN"/>
              </w:rPr>
            </w:pPr>
          </w:p>
        </w:tc>
        <w:tc>
          <w:tcPr>
            <w:tcW w:w="1701" w:type="dxa"/>
            <w:vMerge/>
            <w:vAlign w:val="center"/>
          </w:tcPr>
          <w:p w:rsidR="00E97464" w:rsidRPr="00400115" w:rsidRDefault="00E97464" w:rsidP="006B545C">
            <w:pPr>
              <w:spacing w:line="276" w:lineRule="auto"/>
              <w:jc w:val="both"/>
              <w:rPr>
                <w:rFonts w:ascii="Arial" w:hAnsi="Arial" w:cs="Arial"/>
                <w:lang w:val="mn-MN"/>
              </w:rPr>
            </w:pPr>
          </w:p>
        </w:tc>
        <w:tc>
          <w:tcPr>
            <w:tcW w:w="3969" w:type="dxa"/>
            <w:vAlign w:val="center"/>
          </w:tcPr>
          <w:p w:rsidR="00E97464" w:rsidRPr="00400115" w:rsidRDefault="00E97464" w:rsidP="006B545C">
            <w:pPr>
              <w:spacing w:line="276" w:lineRule="auto"/>
              <w:jc w:val="both"/>
              <w:rPr>
                <w:rFonts w:ascii="Arial" w:hAnsi="Arial" w:cs="Arial"/>
                <w:lang w:val="mn-MN"/>
              </w:rPr>
            </w:pPr>
            <w:r w:rsidRPr="00400115">
              <w:rPr>
                <w:rFonts w:ascii="Arial" w:hAnsi="Arial" w:cs="Arial"/>
                <w:lang w:val="mn-MN"/>
              </w:rPr>
              <w:t xml:space="preserve">4.Сумын ИТХ-ын </w:t>
            </w:r>
            <w:r w:rsidR="00C736B9" w:rsidRPr="00400115">
              <w:rPr>
                <w:rFonts w:ascii="Arial" w:hAnsi="Arial" w:cs="Arial"/>
                <w:lang w:val="mn-MN"/>
              </w:rPr>
              <w:t>II</w:t>
            </w:r>
            <w:r w:rsidRPr="00400115">
              <w:rPr>
                <w:rFonts w:ascii="Arial" w:hAnsi="Arial" w:cs="Arial"/>
                <w:lang w:val="mn-MN"/>
              </w:rPr>
              <w:t xml:space="preserve"> улирлын төлөвлөгөө батлав. </w:t>
            </w:r>
          </w:p>
        </w:tc>
        <w:tc>
          <w:tcPr>
            <w:tcW w:w="1418" w:type="dxa"/>
            <w:vAlign w:val="center"/>
          </w:tcPr>
          <w:p w:rsidR="00E97464" w:rsidRPr="00400115" w:rsidRDefault="00E97464" w:rsidP="006B545C">
            <w:pPr>
              <w:spacing w:line="276" w:lineRule="auto"/>
              <w:jc w:val="both"/>
              <w:rPr>
                <w:rFonts w:ascii="Arial" w:hAnsi="Arial" w:cs="Arial"/>
                <w:lang w:val="mn-MN"/>
              </w:rPr>
            </w:pPr>
            <w:r w:rsidRPr="00400115">
              <w:rPr>
                <w:rFonts w:ascii="Arial" w:hAnsi="Arial" w:cs="Arial"/>
                <w:lang w:val="mn-MN"/>
              </w:rPr>
              <w:t>2019-04-19</w:t>
            </w:r>
          </w:p>
        </w:tc>
        <w:tc>
          <w:tcPr>
            <w:tcW w:w="1701" w:type="dxa"/>
            <w:vAlign w:val="center"/>
          </w:tcPr>
          <w:p w:rsidR="00E97464" w:rsidRPr="00400115" w:rsidRDefault="00E97464" w:rsidP="006B545C">
            <w:pPr>
              <w:spacing w:line="276" w:lineRule="auto"/>
              <w:jc w:val="both"/>
              <w:rPr>
                <w:rFonts w:ascii="Arial" w:hAnsi="Arial" w:cs="Arial"/>
                <w:lang w:val="mn-MN"/>
              </w:rPr>
            </w:pPr>
            <w:r w:rsidRPr="00400115">
              <w:rPr>
                <w:rFonts w:ascii="Arial" w:hAnsi="Arial" w:cs="Arial"/>
                <w:lang w:val="mn-MN"/>
              </w:rPr>
              <w:t>Тогтоол №15</w:t>
            </w:r>
          </w:p>
        </w:tc>
      </w:tr>
      <w:tr w:rsidR="00400115" w:rsidRPr="00400115" w:rsidTr="005314DA">
        <w:tc>
          <w:tcPr>
            <w:tcW w:w="567" w:type="dxa"/>
            <w:vMerge w:val="restart"/>
            <w:vAlign w:val="center"/>
          </w:tcPr>
          <w:p w:rsidR="00722BE8" w:rsidRPr="00400115" w:rsidRDefault="00722BE8" w:rsidP="006B545C">
            <w:pPr>
              <w:spacing w:line="276" w:lineRule="auto"/>
              <w:jc w:val="center"/>
              <w:rPr>
                <w:rFonts w:ascii="Arial" w:hAnsi="Arial" w:cs="Arial"/>
                <w:b/>
                <w:lang w:val="mn-MN"/>
              </w:rPr>
            </w:pPr>
            <w:r w:rsidRPr="00400115">
              <w:rPr>
                <w:rFonts w:ascii="Arial" w:hAnsi="Arial" w:cs="Arial"/>
                <w:b/>
                <w:lang w:val="mn-MN"/>
              </w:rPr>
              <w:t>3</w:t>
            </w:r>
          </w:p>
        </w:tc>
        <w:tc>
          <w:tcPr>
            <w:tcW w:w="1701" w:type="dxa"/>
            <w:vMerge w:val="restart"/>
            <w:vAlign w:val="center"/>
          </w:tcPr>
          <w:p w:rsidR="00722BE8" w:rsidRPr="00400115" w:rsidRDefault="00722BE8" w:rsidP="006B545C">
            <w:pPr>
              <w:spacing w:line="276" w:lineRule="auto"/>
              <w:jc w:val="both"/>
              <w:rPr>
                <w:rFonts w:ascii="Arial" w:hAnsi="Arial" w:cs="Arial"/>
                <w:b/>
                <w:lang w:val="mn-MN"/>
              </w:rPr>
            </w:pPr>
            <w:r w:rsidRPr="00400115">
              <w:rPr>
                <w:rFonts w:ascii="Arial" w:hAnsi="Arial" w:cs="Arial"/>
                <w:b/>
                <w:lang w:val="mn-MN"/>
              </w:rPr>
              <w:t>Зөвлөл байгуулах тухай</w:t>
            </w:r>
          </w:p>
        </w:tc>
        <w:tc>
          <w:tcPr>
            <w:tcW w:w="3969" w:type="dxa"/>
            <w:vAlign w:val="center"/>
          </w:tcPr>
          <w:p w:rsidR="00722BE8" w:rsidRPr="00400115" w:rsidRDefault="00722BE8" w:rsidP="006B545C">
            <w:pPr>
              <w:spacing w:line="276" w:lineRule="auto"/>
              <w:jc w:val="both"/>
              <w:rPr>
                <w:rFonts w:ascii="Arial" w:hAnsi="Arial" w:cs="Arial"/>
                <w:lang w:val="mn-MN"/>
              </w:rPr>
            </w:pPr>
            <w:r w:rsidRPr="00400115">
              <w:rPr>
                <w:rFonts w:ascii="Arial" w:hAnsi="Arial" w:cs="Arial"/>
                <w:lang w:val="mn-MN"/>
              </w:rPr>
              <w:t>1.Орчны бүсийн зөвлөл шинэчлэн батлав.</w:t>
            </w:r>
          </w:p>
        </w:tc>
        <w:tc>
          <w:tcPr>
            <w:tcW w:w="1418" w:type="dxa"/>
            <w:vAlign w:val="center"/>
          </w:tcPr>
          <w:p w:rsidR="00722BE8" w:rsidRPr="00400115" w:rsidRDefault="00722BE8" w:rsidP="006B545C">
            <w:pPr>
              <w:spacing w:line="276" w:lineRule="auto"/>
              <w:jc w:val="both"/>
              <w:rPr>
                <w:rFonts w:ascii="Arial" w:hAnsi="Arial" w:cs="Arial"/>
                <w:lang w:val="mn-MN"/>
              </w:rPr>
            </w:pPr>
            <w:r w:rsidRPr="00400115">
              <w:rPr>
                <w:rFonts w:ascii="Arial" w:hAnsi="Arial" w:cs="Arial"/>
                <w:lang w:val="mn-MN"/>
              </w:rPr>
              <w:t>2019-01-17</w:t>
            </w:r>
          </w:p>
        </w:tc>
        <w:tc>
          <w:tcPr>
            <w:tcW w:w="1701" w:type="dxa"/>
            <w:vAlign w:val="center"/>
          </w:tcPr>
          <w:p w:rsidR="00722BE8" w:rsidRPr="00400115" w:rsidRDefault="00722BE8" w:rsidP="006B545C">
            <w:pPr>
              <w:spacing w:line="276" w:lineRule="auto"/>
              <w:jc w:val="both"/>
              <w:rPr>
                <w:rFonts w:ascii="Arial" w:hAnsi="Arial" w:cs="Arial"/>
                <w:lang w:val="mn-MN"/>
              </w:rPr>
            </w:pPr>
            <w:r w:rsidRPr="00400115">
              <w:rPr>
                <w:rFonts w:ascii="Arial" w:hAnsi="Arial" w:cs="Arial"/>
                <w:lang w:val="mn-MN"/>
              </w:rPr>
              <w:t>Тогтоол №02</w:t>
            </w:r>
          </w:p>
        </w:tc>
      </w:tr>
      <w:tr w:rsidR="00400115" w:rsidRPr="00400115" w:rsidTr="005314DA">
        <w:tc>
          <w:tcPr>
            <w:tcW w:w="567" w:type="dxa"/>
            <w:vMerge/>
            <w:vAlign w:val="center"/>
          </w:tcPr>
          <w:p w:rsidR="00722BE8" w:rsidRPr="00400115" w:rsidRDefault="00722BE8" w:rsidP="006B545C">
            <w:pPr>
              <w:spacing w:line="276" w:lineRule="auto"/>
              <w:jc w:val="center"/>
              <w:rPr>
                <w:rFonts w:ascii="Arial" w:hAnsi="Arial" w:cs="Arial"/>
                <w:lang w:val="mn-MN"/>
              </w:rPr>
            </w:pPr>
          </w:p>
        </w:tc>
        <w:tc>
          <w:tcPr>
            <w:tcW w:w="1701" w:type="dxa"/>
            <w:vMerge/>
            <w:vAlign w:val="center"/>
          </w:tcPr>
          <w:p w:rsidR="00722BE8" w:rsidRPr="00400115" w:rsidRDefault="00722BE8" w:rsidP="006B545C">
            <w:pPr>
              <w:spacing w:line="276" w:lineRule="auto"/>
              <w:jc w:val="both"/>
              <w:rPr>
                <w:rFonts w:ascii="Arial" w:hAnsi="Arial" w:cs="Arial"/>
                <w:lang w:val="mn-MN"/>
              </w:rPr>
            </w:pPr>
          </w:p>
        </w:tc>
        <w:tc>
          <w:tcPr>
            <w:tcW w:w="3969" w:type="dxa"/>
            <w:vAlign w:val="center"/>
          </w:tcPr>
          <w:p w:rsidR="00722BE8" w:rsidRPr="00400115" w:rsidRDefault="00722BE8" w:rsidP="006B545C">
            <w:pPr>
              <w:spacing w:line="276" w:lineRule="auto"/>
              <w:jc w:val="both"/>
              <w:rPr>
                <w:rFonts w:ascii="Arial" w:hAnsi="Arial" w:cs="Arial"/>
                <w:lang w:val="mn-MN"/>
              </w:rPr>
            </w:pPr>
            <w:r w:rsidRPr="00400115">
              <w:rPr>
                <w:rFonts w:ascii="Arial" w:hAnsi="Arial" w:cs="Arial"/>
                <w:lang w:val="mn-MN"/>
              </w:rPr>
              <w:t xml:space="preserve">2.Хамтарсан багийг шинэчлэн батлав. </w:t>
            </w:r>
          </w:p>
        </w:tc>
        <w:tc>
          <w:tcPr>
            <w:tcW w:w="1418" w:type="dxa"/>
            <w:vAlign w:val="center"/>
          </w:tcPr>
          <w:p w:rsidR="00722BE8" w:rsidRPr="00400115" w:rsidRDefault="00722BE8" w:rsidP="006B545C">
            <w:pPr>
              <w:spacing w:line="276" w:lineRule="auto"/>
              <w:jc w:val="both"/>
              <w:rPr>
                <w:rFonts w:ascii="Arial" w:hAnsi="Arial" w:cs="Arial"/>
                <w:lang w:val="mn-MN"/>
              </w:rPr>
            </w:pPr>
            <w:r w:rsidRPr="00400115">
              <w:rPr>
                <w:rFonts w:ascii="Arial" w:hAnsi="Arial" w:cs="Arial"/>
                <w:lang w:val="mn-MN"/>
              </w:rPr>
              <w:t>2019-02-28</w:t>
            </w:r>
          </w:p>
        </w:tc>
        <w:tc>
          <w:tcPr>
            <w:tcW w:w="1701" w:type="dxa"/>
            <w:vAlign w:val="center"/>
          </w:tcPr>
          <w:p w:rsidR="00722BE8" w:rsidRPr="00400115" w:rsidRDefault="00722BE8" w:rsidP="006B545C">
            <w:pPr>
              <w:spacing w:line="276" w:lineRule="auto"/>
              <w:jc w:val="both"/>
              <w:rPr>
                <w:rFonts w:ascii="Arial" w:hAnsi="Arial" w:cs="Arial"/>
                <w:lang w:val="mn-MN"/>
              </w:rPr>
            </w:pPr>
            <w:r w:rsidRPr="00400115">
              <w:rPr>
                <w:rFonts w:ascii="Arial" w:hAnsi="Arial" w:cs="Arial"/>
                <w:lang w:val="mn-MN"/>
              </w:rPr>
              <w:t>Тогтоол №08</w:t>
            </w:r>
          </w:p>
        </w:tc>
      </w:tr>
      <w:tr w:rsidR="00400115" w:rsidRPr="00400115" w:rsidTr="005314DA">
        <w:tc>
          <w:tcPr>
            <w:tcW w:w="567" w:type="dxa"/>
            <w:vMerge/>
            <w:vAlign w:val="center"/>
          </w:tcPr>
          <w:p w:rsidR="00722BE8" w:rsidRPr="00400115" w:rsidRDefault="00722BE8" w:rsidP="006B545C">
            <w:pPr>
              <w:spacing w:line="276" w:lineRule="auto"/>
              <w:jc w:val="center"/>
              <w:rPr>
                <w:rFonts w:ascii="Arial" w:hAnsi="Arial" w:cs="Arial"/>
                <w:lang w:val="mn-MN"/>
              </w:rPr>
            </w:pPr>
          </w:p>
        </w:tc>
        <w:tc>
          <w:tcPr>
            <w:tcW w:w="1701" w:type="dxa"/>
            <w:vMerge/>
            <w:vAlign w:val="center"/>
          </w:tcPr>
          <w:p w:rsidR="00722BE8" w:rsidRPr="00400115" w:rsidRDefault="00722BE8" w:rsidP="006B545C">
            <w:pPr>
              <w:spacing w:line="276" w:lineRule="auto"/>
              <w:jc w:val="both"/>
              <w:rPr>
                <w:rFonts w:ascii="Arial" w:hAnsi="Arial" w:cs="Arial"/>
                <w:lang w:val="mn-MN"/>
              </w:rPr>
            </w:pPr>
          </w:p>
        </w:tc>
        <w:tc>
          <w:tcPr>
            <w:tcW w:w="3969" w:type="dxa"/>
            <w:vAlign w:val="center"/>
          </w:tcPr>
          <w:p w:rsidR="00722BE8" w:rsidRPr="00400115" w:rsidRDefault="00722BE8" w:rsidP="006B545C">
            <w:pPr>
              <w:spacing w:line="276" w:lineRule="auto"/>
              <w:jc w:val="both"/>
              <w:rPr>
                <w:rFonts w:ascii="Arial" w:hAnsi="Arial" w:cs="Arial"/>
                <w:lang w:val="mn-MN"/>
              </w:rPr>
            </w:pPr>
            <w:r w:rsidRPr="00400115">
              <w:rPr>
                <w:rFonts w:ascii="Arial" w:hAnsi="Arial" w:cs="Arial"/>
                <w:lang w:val="mn-MN"/>
              </w:rPr>
              <w:t xml:space="preserve">3.Хүн ам, орон сууцны тооллого зохион байгуулах комиссыг батлав. </w:t>
            </w:r>
          </w:p>
        </w:tc>
        <w:tc>
          <w:tcPr>
            <w:tcW w:w="1418" w:type="dxa"/>
            <w:vAlign w:val="center"/>
          </w:tcPr>
          <w:p w:rsidR="00722BE8" w:rsidRPr="00400115" w:rsidRDefault="00722BE8" w:rsidP="006B545C">
            <w:pPr>
              <w:spacing w:line="276" w:lineRule="auto"/>
              <w:jc w:val="both"/>
              <w:rPr>
                <w:rFonts w:ascii="Arial" w:hAnsi="Arial" w:cs="Arial"/>
                <w:lang w:val="mn-MN"/>
              </w:rPr>
            </w:pPr>
            <w:r w:rsidRPr="00400115">
              <w:rPr>
                <w:rFonts w:ascii="Arial" w:hAnsi="Arial" w:cs="Arial"/>
                <w:lang w:val="mn-MN"/>
              </w:rPr>
              <w:t>2019-03-21</w:t>
            </w:r>
          </w:p>
        </w:tc>
        <w:tc>
          <w:tcPr>
            <w:tcW w:w="1701" w:type="dxa"/>
            <w:vAlign w:val="center"/>
          </w:tcPr>
          <w:p w:rsidR="00722BE8" w:rsidRPr="00400115" w:rsidRDefault="00722BE8" w:rsidP="006B545C">
            <w:pPr>
              <w:spacing w:line="276" w:lineRule="auto"/>
              <w:jc w:val="both"/>
              <w:rPr>
                <w:rFonts w:ascii="Arial" w:hAnsi="Arial" w:cs="Arial"/>
                <w:lang w:val="mn-MN"/>
              </w:rPr>
            </w:pPr>
            <w:r w:rsidRPr="00400115">
              <w:rPr>
                <w:rFonts w:ascii="Arial" w:hAnsi="Arial" w:cs="Arial"/>
                <w:lang w:val="mn-MN"/>
              </w:rPr>
              <w:t>Тогтоол №11</w:t>
            </w:r>
          </w:p>
        </w:tc>
      </w:tr>
      <w:tr w:rsidR="00400115" w:rsidRPr="00400115" w:rsidTr="005314DA">
        <w:tc>
          <w:tcPr>
            <w:tcW w:w="567" w:type="dxa"/>
            <w:vMerge/>
            <w:vAlign w:val="center"/>
          </w:tcPr>
          <w:p w:rsidR="00722BE8" w:rsidRPr="00400115" w:rsidRDefault="00722BE8" w:rsidP="006B545C">
            <w:pPr>
              <w:spacing w:line="276" w:lineRule="auto"/>
              <w:jc w:val="center"/>
              <w:rPr>
                <w:rFonts w:ascii="Arial" w:hAnsi="Arial" w:cs="Arial"/>
                <w:lang w:val="mn-MN"/>
              </w:rPr>
            </w:pPr>
          </w:p>
        </w:tc>
        <w:tc>
          <w:tcPr>
            <w:tcW w:w="1701" w:type="dxa"/>
            <w:vMerge/>
            <w:vAlign w:val="center"/>
          </w:tcPr>
          <w:p w:rsidR="00722BE8" w:rsidRPr="00400115" w:rsidRDefault="00722BE8" w:rsidP="006B545C">
            <w:pPr>
              <w:spacing w:line="276" w:lineRule="auto"/>
              <w:jc w:val="both"/>
              <w:rPr>
                <w:rFonts w:ascii="Arial" w:hAnsi="Arial" w:cs="Arial"/>
                <w:lang w:val="mn-MN"/>
              </w:rPr>
            </w:pPr>
          </w:p>
        </w:tc>
        <w:tc>
          <w:tcPr>
            <w:tcW w:w="3969" w:type="dxa"/>
            <w:vAlign w:val="center"/>
          </w:tcPr>
          <w:p w:rsidR="00722BE8" w:rsidRPr="00400115" w:rsidRDefault="00722BE8" w:rsidP="006B545C">
            <w:pPr>
              <w:spacing w:line="276" w:lineRule="auto"/>
              <w:jc w:val="both"/>
              <w:rPr>
                <w:rFonts w:ascii="Arial" w:hAnsi="Arial" w:cs="Arial"/>
                <w:lang w:val="mn-MN"/>
              </w:rPr>
            </w:pPr>
            <w:r w:rsidRPr="00400115">
              <w:rPr>
                <w:rFonts w:ascii="Arial" w:hAnsi="Arial" w:cs="Arial"/>
                <w:lang w:val="mn-MN"/>
              </w:rPr>
              <w:t>4.Өмч хамгаалах зөвлөлийг шинэчлэн байгуулав.</w:t>
            </w:r>
          </w:p>
        </w:tc>
        <w:tc>
          <w:tcPr>
            <w:tcW w:w="1418" w:type="dxa"/>
            <w:vAlign w:val="center"/>
          </w:tcPr>
          <w:p w:rsidR="00722BE8" w:rsidRPr="00400115" w:rsidRDefault="00722BE8" w:rsidP="006B545C">
            <w:pPr>
              <w:spacing w:line="276" w:lineRule="auto"/>
              <w:jc w:val="both"/>
              <w:rPr>
                <w:rFonts w:ascii="Arial" w:hAnsi="Arial" w:cs="Arial"/>
                <w:lang w:val="mn-MN"/>
              </w:rPr>
            </w:pPr>
            <w:r w:rsidRPr="00400115">
              <w:rPr>
                <w:rFonts w:ascii="Arial" w:hAnsi="Arial" w:cs="Arial"/>
                <w:lang w:val="mn-MN"/>
              </w:rPr>
              <w:t>2019-06-03</w:t>
            </w:r>
          </w:p>
        </w:tc>
        <w:tc>
          <w:tcPr>
            <w:tcW w:w="1701" w:type="dxa"/>
            <w:vAlign w:val="center"/>
          </w:tcPr>
          <w:p w:rsidR="00722BE8" w:rsidRPr="00400115" w:rsidRDefault="00722BE8" w:rsidP="006B545C">
            <w:pPr>
              <w:spacing w:line="276" w:lineRule="auto"/>
              <w:jc w:val="both"/>
              <w:rPr>
                <w:rFonts w:ascii="Arial" w:hAnsi="Arial" w:cs="Arial"/>
                <w:lang w:val="mn-MN"/>
              </w:rPr>
            </w:pPr>
            <w:r w:rsidRPr="00400115">
              <w:rPr>
                <w:rFonts w:ascii="Arial" w:hAnsi="Arial" w:cs="Arial"/>
                <w:lang w:val="mn-MN"/>
              </w:rPr>
              <w:t>Тогтоол №17</w:t>
            </w:r>
          </w:p>
        </w:tc>
      </w:tr>
      <w:tr w:rsidR="00400115" w:rsidRPr="00400115" w:rsidTr="005314DA">
        <w:tc>
          <w:tcPr>
            <w:tcW w:w="567" w:type="dxa"/>
            <w:vMerge/>
            <w:vAlign w:val="center"/>
          </w:tcPr>
          <w:p w:rsidR="00722BE8" w:rsidRPr="00400115" w:rsidRDefault="00722BE8" w:rsidP="006B545C">
            <w:pPr>
              <w:spacing w:line="276" w:lineRule="auto"/>
              <w:jc w:val="center"/>
              <w:rPr>
                <w:rFonts w:ascii="Arial" w:hAnsi="Arial" w:cs="Arial"/>
                <w:lang w:val="mn-MN"/>
              </w:rPr>
            </w:pPr>
          </w:p>
        </w:tc>
        <w:tc>
          <w:tcPr>
            <w:tcW w:w="1701" w:type="dxa"/>
            <w:vMerge/>
            <w:vAlign w:val="center"/>
          </w:tcPr>
          <w:p w:rsidR="00722BE8" w:rsidRPr="00400115" w:rsidRDefault="00722BE8" w:rsidP="006B545C">
            <w:pPr>
              <w:spacing w:line="276" w:lineRule="auto"/>
              <w:jc w:val="both"/>
              <w:rPr>
                <w:rFonts w:ascii="Arial" w:hAnsi="Arial" w:cs="Arial"/>
                <w:lang w:val="mn-MN"/>
              </w:rPr>
            </w:pPr>
          </w:p>
        </w:tc>
        <w:tc>
          <w:tcPr>
            <w:tcW w:w="3969" w:type="dxa"/>
            <w:vAlign w:val="center"/>
          </w:tcPr>
          <w:p w:rsidR="00722BE8" w:rsidRPr="00400115" w:rsidRDefault="00722BE8" w:rsidP="006B545C">
            <w:pPr>
              <w:spacing w:line="276" w:lineRule="auto"/>
              <w:jc w:val="both"/>
              <w:rPr>
                <w:rFonts w:ascii="Arial" w:hAnsi="Arial" w:cs="Arial"/>
                <w:lang w:val="mn-MN"/>
              </w:rPr>
            </w:pPr>
            <w:r w:rsidRPr="00400115">
              <w:rPr>
                <w:rFonts w:ascii="Arial" w:hAnsi="Arial" w:cs="Arial"/>
                <w:lang w:val="mn-MN"/>
              </w:rPr>
              <w:t xml:space="preserve">5.Хэрэглэгчдийн эрх ашгийг хамгаалах салбар зөвлөлийг шинэчлэн байгуулав. </w:t>
            </w:r>
          </w:p>
        </w:tc>
        <w:tc>
          <w:tcPr>
            <w:tcW w:w="1418" w:type="dxa"/>
            <w:vAlign w:val="center"/>
          </w:tcPr>
          <w:p w:rsidR="00722BE8" w:rsidRPr="00400115" w:rsidRDefault="00722BE8" w:rsidP="006B545C">
            <w:pPr>
              <w:spacing w:line="276" w:lineRule="auto"/>
              <w:jc w:val="both"/>
              <w:rPr>
                <w:rFonts w:ascii="Arial" w:hAnsi="Arial" w:cs="Arial"/>
                <w:lang w:val="mn-MN"/>
              </w:rPr>
            </w:pPr>
            <w:r w:rsidRPr="00400115">
              <w:rPr>
                <w:rFonts w:ascii="Arial" w:hAnsi="Arial" w:cs="Arial"/>
                <w:lang w:val="mn-MN"/>
              </w:rPr>
              <w:t>2019-06-03</w:t>
            </w:r>
          </w:p>
        </w:tc>
        <w:tc>
          <w:tcPr>
            <w:tcW w:w="1701" w:type="dxa"/>
            <w:vAlign w:val="center"/>
          </w:tcPr>
          <w:p w:rsidR="00722BE8" w:rsidRPr="00400115" w:rsidRDefault="00722BE8" w:rsidP="006B545C">
            <w:pPr>
              <w:spacing w:line="276" w:lineRule="auto"/>
              <w:jc w:val="both"/>
              <w:rPr>
                <w:rFonts w:ascii="Arial" w:hAnsi="Arial" w:cs="Arial"/>
                <w:lang w:val="mn-MN"/>
              </w:rPr>
            </w:pPr>
            <w:r w:rsidRPr="00400115">
              <w:rPr>
                <w:rFonts w:ascii="Arial" w:hAnsi="Arial" w:cs="Arial"/>
                <w:lang w:val="mn-MN"/>
              </w:rPr>
              <w:t>Тогтоол №18</w:t>
            </w:r>
          </w:p>
        </w:tc>
      </w:tr>
      <w:tr w:rsidR="00400115" w:rsidRPr="00400115" w:rsidTr="005314DA">
        <w:tc>
          <w:tcPr>
            <w:tcW w:w="567" w:type="dxa"/>
            <w:vAlign w:val="center"/>
          </w:tcPr>
          <w:p w:rsidR="000D490C" w:rsidRPr="00400115" w:rsidRDefault="00140205" w:rsidP="006B545C">
            <w:pPr>
              <w:spacing w:line="276" w:lineRule="auto"/>
              <w:jc w:val="center"/>
              <w:rPr>
                <w:rFonts w:ascii="Arial" w:hAnsi="Arial" w:cs="Arial"/>
                <w:b/>
                <w:lang w:val="mn-MN"/>
              </w:rPr>
            </w:pPr>
            <w:r w:rsidRPr="00400115">
              <w:rPr>
                <w:rFonts w:ascii="Arial" w:hAnsi="Arial" w:cs="Arial"/>
                <w:b/>
                <w:lang w:val="mn-MN"/>
              </w:rPr>
              <w:t>4</w:t>
            </w:r>
          </w:p>
        </w:tc>
        <w:tc>
          <w:tcPr>
            <w:tcW w:w="1701" w:type="dxa"/>
            <w:vAlign w:val="center"/>
          </w:tcPr>
          <w:p w:rsidR="000D490C" w:rsidRPr="00400115" w:rsidRDefault="000D490C" w:rsidP="006B545C">
            <w:pPr>
              <w:spacing w:line="276" w:lineRule="auto"/>
              <w:jc w:val="both"/>
              <w:rPr>
                <w:rFonts w:ascii="Arial" w:hAnsi="Arial" w:cs="Arial"/>
                <w:b/>
                <w:lang w:val="mn-MN"/>
              </w:rPr>
            </w:pPr>
            <w:r w:rsidRPr="00400115">
              <w:rPr>
                <w:rFonts w:ascii="Arial" w:hAnsi="Arial" w:cs="Arial"/>
                <w:b/>
                <w:lang w:val="mn-MN"/>
              </w:rPr>
              <w:t xml:space="preserve">Хөтөлбөр батлах тухай </w:t>
            </w:r>
          </w:p>
        </w:tc>
        <w:tc>
          <w:tcPr>
            <w:tcW w:w="3969" w:type="dxa"/>
            <w:vAlign w:val="center"/>
          </w:tcPr>
          <w:p w:rsidR="000D490C" w:rsidRPr="00400115" w:rsidRDefault="000D490C" w:rsidP="006B545C">
            <w:pPr>
              <w:spacing w:line="276" w:lineRule="auto"/>
              <w:jc w:val="both"/>
              <w:rPr>
                <w:rFonts w:ascii="Arial" w:hAnsi="Arial" w:cs="Arial"/>
                <w:lang w:val="mn-MN"/>
              </w:rPr>
            </w:pPr>
            <w:r w:rsidRPr="00400115">
              <w:rPr>
                <w:rFonts w:ascii="Arial" w:hAnsi="Arial" w:cs="Arial"/>
                <w:lang w:val="mn-MN"/>
              </w:rPr>
              <w:t>1.</w:t>
            </w:r>
            <w:r w:rsidR="00C736B9" w:rsidRPr="00400115">
              <w:rPr>
                <w:rFonts w:ascii="Arial" w:hAnsi="Arial" w:cs="Arial"/>
                <w:lang w:val="mn-MN"/>
              </w:rPr>
              <w:t>”</w:t>
            </w:r>
            <w:r w:rsidRPr="00400115">
              <w:rPr>
                <w:rFonts w:ascii="Arial" w:hAnsi="Arial" w:cs="Arial"/>
                <w:lang w:val="mn-MN"/>
              </w:rPr>
              <w:t>Төрийн албан хаагчдын нийгмийн баталгааг хангах</w:t>
            </w:r>
            <w:r w:rsidR="00C736B9" w:rsidRPr="00400115">
              <w:rPr>
                <w:rFonts w:ascii="Arial" w:hAnsi="Arial" w:cs="Arial"/>
                <w:lang w:val="mn-MN"/>
              </w:rPr>
              <w:t>”</w:t>
            </w:r>
            <w:r w:rsidRPr="00400115">
              <w:rPr>
                <w:rFonts w:ascii="Arial" w:hAnsi="Arial" w:cs="Arial"/>
                <w:lang w:val="mn-MN"/>
              </w:rPr>
              <w:t xml:space="preserve"> хөтөлбөрийг батлав. </w:t>
            </w:r>
          </w:p>
        </w:tc>
        <w:tc>
          <w:tcPr>
            <w:tcW w:w="1418" w:type="dxa"/>
            <w:vAlign w:val="center"/>
          </w:tcPr>
          <w:p w:rsidR="000D490C" w:rsidRPr="00400115" w:rsidRDefault="000D490C" w:rsidP="006B545C">
            <w:pPr>
              <w:spacing w:line="276" w:lineRule="auto"/>
              <w:jc w:val="both"/>
              <w:rPr>
                <w:rFonts w:ascii="Arial" w:hAnsi="Arial" w:cs="Arial"/>
                <w:lang w:val="mn-MN"/>
              </w:rPr>
            </w:pPr>
            <w:r w:rsidRPr="00400115">
              <w:rPr>
                <w:rFonts w:ascii="Arial" w:hAnsi="Arial" w:cs="Arial"/>
                <w:lang w:val="mn-MN"/>
              </w:rPr>
              <w:t>2019-02-28</w:t>
            </w:r>
          </w:p>
        </w:tc>
        <w:tc>
          <w:tcPr>
            <w:tcW w:w="1701" w:type="dxa"/>
            <w:vAlign w:val="center"/>
          </w:tcPr>
          <w:p w:rsidR="000D490C" w:rsidRPr="00400115" w:rsidRDefault="000D490C" w:rsidP="006B545C">
            <w:pPr>
              <w:spacing w:line="276" w:lineRule="auto"/>
              <w:jc w:val="both"/>
              <w:rPr>
                <w:rFonts w:ascii="Arial" w:hAnsi="Arial" w:cs="Arial"/>
                <w:lang w:val="mn-MN"/>
              </w:rPr>
            </w:pPr>
            <w:r w:rsidRPr="00400115">
              <w:rPr>
                <w:rFonts w:ascii="Arial" w:hAnsi="Arial" w:cs="Arial"/>
                <w:lang w:val="mn-MN"/>
              </w:rPr>
              <w:t>Тогтоол №09</w:t>
            </w:r>
          </w:p>
        </w:tc>
      </w:tr>
      <w:tr w:rsidR="00400115" w:rsidRPr="00400115" w:rsidTr="005314DA">
        <w:tc>
          <w:tcPr>
            <w:tcW w:w="567" w:type="dxa"/>
            <w:vMerge w:val="restart"/>
            <w:vAlign w:val="center"/>
          </w:tcPr>
          <w:p w:rsidR="00140205" w:rsidRPr="00400115" w:rsidRDefault="00140205" w:rsidP="006B545C">
            <w:pPr>
              <w:spacing w:line="276" w:lineRule="auto"/>
              <w:jc w:val="center"/>
              <w:rPr>
                <w:rFonts w:ascii="Arial" w:hAnsi="Arial" w:cs="Arial"/>
                <w:b/>
                <w:lang w:val="mn-MN"/>
              </w:rPr>
            </w:pPr>
            <w:r w:rsidRPr="00400115">
              <w:rPr>
                <w:rFonts w:ascii="Arial" w:hAnsi="Arial" w:cs="Arial"/>
                <w:b/>
                <w:lang w:val="mn-MN"/>
              </w:rPr>
              <w:t>5</w:t>
            </w:r>
          </w:p>
        </w:tc>
        <w:tc>
          <w:tcPr>
            <w:tcW w:w="1701" w:type="dxa"/>
            <w:vMerge w:val="restart"/>
            <w:vAlign w:val="center"/>
          </w:tcPr>
          <w:p w:rsidR="00140205" w:rsidRPr="00400115" w:rsidRDefault="00140205" w:rsidP="006B545C">
            <w:pPr>
              <w:spacing w:line="276" w:lineRule="auto"/>
              <w:jc w:val="both"/>
              <w:rPr>
                <w:rFonts w:ascii="Arial" w:hAnsi="Arial" w:cs="Arial"/>
                <w:b/>
                <w:lang w:val="mn-MN"/>
              </w:rPr>
            </w:pPr>
            <w:r w:rsidRPr="00400115">
              <w:rPr>
                <w:rFonts w:ascii="Arial" w:hAnsi="Arial" w:cs="Arial"/>
                <w:b/>
                <w:lang w:val="mn-MN"/>
              </w:rPr>
              <w:t>Хөтөлбөрийн тайлан</w:t>
            </w:r>
          </w:p>
        </w:tc>
        <w:tc>
          <w:tcPr>
            <w:tcW w:w="3969" w:type="dxa"/>
            <w:vAlign w:val="center"/>
          </w:tcPr>
          <w:p w:rsidR="00140205" w:rsidRPr="00400115" w:rsidRDefault="00140205" w:rsidP="006B545C">
            <w:pPr>
              <w:spacing w:line="276" w:lineRule="auto"/>
              <w:jc w:val="both"/>
              <w:rPr>
                <w:rFonts w:ascii="Arial" w:hAnsi="Arial" w:cs="Arial"/>
                <w:lang w:val="mn-MN"/>
              </w:rPr>
            </w:pPr>
            <w:r w:rsidRPr="00400115">
              <w:rPr>
                <w:rFonts w:ascii="Arial" w:hAnsi="Arial" w:cs="Arial"/>
                <w:lang w:val="mn-MN"/>
              </w:rPr>
              <w:t xml:space="preserve">1.”Олон нийтийн оролцоот сургууль – Хүний хөгжлийн төв” хөтөлбөрийн 2018 оны </w:t>
            </w:r>
            <w:r w:rsidR="00155A39" w:rsidRPr="00400115">
              <w:rPr>
                <w:rFonts w:ascii="Arial" w:hAnsi="Arial" w:cs="Arial"/>
                <w:lang w:val="mn-MN"/>
              </w:rPr>
              <w:t xml:space="preserve">ажлын тайлан сонсож </w:t>
            </w:r>
            <w:r w:rsidRPr="00400115">
              <w:rPr>
                <w:rFonts w:ascii="Arial" w:hAnsi="Arial" w:cs="Arial"/>
                <w:lang w:val="mn-MN"/>
              </w:rPr>
              <w:t xml:space="preserve">үнэлэлт дүгнэлт өгөв. </w:t>
            </w:r>
          </w:p>
        </w:tc>
        <w:tc>
          <w:tcPr>
            <w:tcW w:w="1418" w:type="dxa"/>
            <w:vAlign w:val="center"/>
          </w:tcPr>
          <w:p w:rsidR="00140205" w:rsidRPr="00400115" w:rsidRDefault="00140205" w:rsidP="006B545C">
            <w:pPr>
              <w:spacing w:line="276" w:lineRule="auto"/>
              <w:jc w:val="both"/>
              <w:rPr>
                <w:rFonts w:ascii="Arial" w:hAnsi="Arial" w:cs="Arial"/>
                <w:lang w:val="mn-MN"/>
              </w:rPr>
            </w:pPr>
            <w:r w:rsidRPr="00400115">
              <w:rPr>
                <w:rFonts w:ascii="Arial" w:hAnsi="Arial" w:cs="Arial"/>
                <w:lang w:val="mn-MN"/>
              </w:rPr>
              <w:t>2019-02-28</w:t>
            </w:r>
          </w:p>
        </w:tc>
        <w:tc>
          <w:tcPr>
            <w:tcW w:w="1701" w:type="dxa"/>
            <w:vAlign w:val="center"/>
          </w:tcPr>
          <w:p w:rsidR="00140205" w:rsidRPr="00400115" w:rsidRDefault="00140205" w:rsidP="006B545C">
            <w:pPr>
              <w:spacing w:line="276" w:lineRule="auto"/>
              <w:jc w:val="both"/>
              <w:rPr>
                <w:rFonts w:ascii="Arial" w:hAnsi="Arial" w:cs="Arial"/>
                <w:lang w:val="mn-MN"/>
              </w:rPr>
            </w:pPr>
            <w:r w:rsidRPr="00400115">
              <w:rPr>
                <w:rFonts w:ascii="Arial" w:hAnsi="Arial" w:cs="Arial"/>
                <w:lang w:val="mn-MN"/>
              </w:rPr>
              <w:t>Тогтоол №10</w:t>
            </w:r>
          </w:p>
        </w:tc>
      </w:tr>
      <w:tr w:rsidR="00400115" w:rsidRPr="00400115" w:rsidTr="005314DA">
        <w:tc>
          <w:tcPr>
            <w:tcW w:w="567" w:type="dxa"/>
            <w:vMerge/>
            <w:vAlign w:val="center"/>
          </w:tcPr>
          <w:p w:rsidR="00140205" w:rsidRPr="00400115" w:rsidRDefault="00140205" w:rsidP="006B545C">
            <w:pPr>
              <w:spacing w:line="276" w:lineRule="auto"/>
              <w:jc w:val="center"/>
              <w:rPr>
                <w:rFonts w:ascii="Arial" w:hAnsi="Arial" w:cs="Arial"/>
                <w:lang w:val="mn-MN"/>
              </w:rPr>
            </w:pPr>
          </w:p>
        </w:tc>
        <w:tc>
          <w:tcPr>
            <w:tcW w:w="1701" w:type="dxa"/>
            <w:vMerge/>
            <w:vAlign w:val="center"/>
          </w:tcPr>
          <w:p w:rsidR="00140205" w:rsidRPr="00400115" w:rsidRDefault="00140205" w:rsidP="006B545C">
            <w:pPr>
              <w:spacing w:line="276" w:lineRule="auto"/>
              <w:jc w:val="both"/>
              <w:rPr>
                <w:rFonts w:ascii="Arial" w:hAnsi="Arial" w:cs="Arial"/>
                <w:lang w:val="mn-MN"/>
              </w:rPr>
            </w:pPr>
          </w:p>
        </w:tc>
        <w:tc>
          <w:tcPr>
            <w:tcW w:w="3969" w:type="dxa"/>
            <w:vAlign w:val="center"/>
          </w:tcPr>
          <w:p w:rsidR="00140205" w:rsidRPr="00400115" w:rsidRDefault="00140205" w:rsidP="006B545C">
            <w:pPr>
              <w:spacing w:line="276" w:lineRule="auto"/>
              <w:jc w:val="both"/>
              <w:rPr>
                <w:rFonts w:ascii="Arial" w:hAnsi="Arial" w:cs="Arial"/>
                <w:lang w:val="mn-MN"/>
              </w:rPr>
            </w:pPr>
            <w:r w:rsidRPr="00400115">
              <w:rPr>
                <w:rFonts w:ascii="Arial" w:hAnsi="Arial" w:cs="Arial"/>
                <w:lang w:val="mn-MN"/>
              </w:rPr>
              <w:t>2.”Хөгжлийн бэрхшээлтэй иргэдийн хөгжлийг дэмжих хөтөлбөр”-ийн</w:t>
            </w:r>
            <w:r w:rsidR="00CE0956" w:rsidRPr="00400115">
              <w:rPr>
                <w:rFonts w:ascii="Arial" w:hAnsi="Arial" w:cs="Arial"/>
                <w:lang w:val="mn-MN"/>
              </w:rPr>
              <w:t xml:space="preserve"> ажлын</w:t>
            </w:r>
            <w:r w:rsidRPr="00400115">
              <w:rPr>
                <w:rFonts w:ascii="Arial" w:hAnsi="Arial" w:cs="Arial"/>
                <w:lang w:val="mn-MN"/>
              </w:rPr>
              <w:t xml:space="preserve"> тайланг сонсож үнэлэлт дүгнэлт өгөв. </w:t>
            </w:r>
          </w:p>
        </w:tc>
        <w:tc>
          <w:tcPr>
            <w:tcW w:w="1418" w:type="dxa"/>
            <w:vAlign w:val="center"/>
          </w:tcPr>
          <w:p w:rsidR="00140205" w:rsidRPr="00400115" w:rsidRDefault="00140205" w:rsidP="006B545C">
            <w:pPr>
              <w:spacing w:line="276" w:lineRule="auto"/>
              <w:jc w:val="both"/>
              <w:rPr>
                <w:rFonts w:ascii="Arial" w:hAnsi="Arial" w:cs="Arial"/>
                <w:lang w:val="mn-MN"/>
              </w:rPr>
            </w:pPr>
            <w:r w:rsidRPr="00400115">
              <w:rPr>
                <w:rFonts w:ascii="Arial" w:hAnsi="Arial" w:cs="Arial"/>
                <w:lang w:val="mn-MN"/>
              </w:rPr>
              <w:t>2019-03-21</w:t>
            </w:r>
          </w:p>
        </w:tc>
        <w:tc>
          <w:tcPr>
            <w:tcW w:w="1701" w:type="dxa"/>
            <w:vAlign w:val="center"/>
          </w:tcPr>
          <w:p w:rsidR="00140205" w:rsidRPr="00400115" w:rsidRDefault="00140205" w:rsidP="006B545C">
            <w:pPr>
              <w:spacing w:line="276" w:lineRule="auto"/>
              <w:jc w:val="both"/>
              <w:rPr>
                <w:rFonts w:ascii="Arial" w:hAnsi="Arial" w:cs="Arial"/>
                <w:lang w:val="mn-MN"/>
              </w:rPr>
            </w:pPr>
            <w:r w:rsidRPr="00400115">
              <w:rPr>
                <w:rFonts w:ascii="Arial" w:hAnsi="Arial" w:cs="Arial"/>
                <w:lang w:val="mn-MN"/>
              </w:rPr>
              <w:t>Тогтоол №12</w:t>
            </w:r>
          </w:p>
        </w:tc>
      </w:tr>
      <w:tr w:rsidR="00400115" w:rsidRPr="00400115" w:rsidTr="005314DA">
        <w:tc>
          <w:tcPr>
            <w:tcW w:w="567" w:type="dxa"/>
            <w:vMerge w:val="restart"/>
            <w:vAlign w:val="center"/>
          </w:tcPr>
          <w:p w:rsidR="000F5ED4" w:rsidRPr="00400115" w:rsidRDefault="000F5ED4" w:rsidP="006B545C">
            <w:pPr>
              <w:spacing w:line="276" w:lineRule="auto"/>
              <w:jc w:val="center"/>
              <w:rPr>
                <w:rFonts w:ascii="Arial" w:hAnsi="Arial" w:cs="Arial"/>
                <w:b/>
                <w:lang w:val="mn-MN"/>
              </w:rPr>
            </w:pPr>
            <w:r w:rsidRPr="00400115">
              <w:rPr>
                <w:rFonts w:ascii="Arial" w:hAnsi="Arial" w:cs="Arial"/>
                <w:b/>
                <w:lang w:val="mn-MN"/>
              </w:rPr>
              <w:t>5</w:t>
            </w:r>
          </w:p>
        </w:tc>
        <w:tc>
          <w:tcPr>
            <w:tcW w:w="1701" w:type="dxa"/>
            <w:vMerge w:val="restart"/>
            <w:vAlign w:val="center"/>
          </w:tcPr>
          <w:p w:rsidR="000F5ED4" w:rsidRPr="00400115" w:rsidRDefault="000F5ED4" w:rsidP="006B545C">
            <w:pPr>
              <w:spacing w:line="276" w:lineRule="auto"/>
              <w:jc w:val="both"/>
              <w:rPr>
                <w:rFonts w:ascii="Arial" w:hAnsi="Arial" w:cs="Arial"/>
                <w:b/>
                <w:lang w:val="mn-MN"/>
              </w:rPr>
            </w:pPr>
            <w:r w:rsidRPr="00400115">
              <w:rPr>
                <w:rFonts w:ascii="Arial" w:hAnsi="Arial" w:cs="Arial"/>
                <w:b/>
                <w:lang w:val="mn-MN"/>
              </w:rPr>
              <w:t xml:space="preserve">Ажлын тайлан сонсох </w:t>
            </w:r>
          </w:p>
        </w:tc>
        <w:tc>
          <w:tcPr>
            <w:tcW w:w="3969" w:type="dxa"/>
            <w:vAlign w:val="center"/>
          </w:tcPr>
          <w:p w:rsidR="000F5ED4" w:rsidRPr="00400115" w:rsidRDefault="000F5ED4" w:rsidP="006B545C">
            <w:pPr>
              <w:spacing w:line="276" w:lineRule="auto"/>
              <w:jc w:val="both"/>
              <w:rPr>
                <w:rFonts w:ascii="Arial" w:hAnsi="Arial" w:cs="Arial"/>
                <w:lang w:val="mn-MN"/>
              </w:rPr>
            </w:pPr>
            <w:r w:rsidRPr="00400115">
              <w:rPr>
                <w:rFonts w:ascii="Arial" w:hAnsi="Arial" w:cs="Arial"/>
                <w:lang w:val="mn-MN"/>
              </w:rPr>
              <w:t xml:space="preserve">1.Сээр, Өгөөмөр багийн ИНХ-ын дарга нарын ажлын тайлан сонсов. </w:t>
            </w:r>
          </w:p>
        </w:tc>
        <w:tc>
          <w:tcPr>
            <w:tcW w:w="1418" w:type="dxa"/>
            <w:vAlign w:val="center"/>
          </w:tcPr>
          <w:p w:rsidR="000F5ED4" w:rsidRPr="00400115" w:rsidRDefault="000F5ED4" w:rsidP="006B545C">
            <w:pPr>
              <w:spacing w:line="276" w:lineRule="auto"/>
              <w:jc w:val="both"/>
              <w:rPr>
                <w:rFonts w:ascii="Arial" w:hAnsi="Arial" w:cs="Arial"/>
                <w:lang w:val="mn-MN"/>
              </w:rPr>
            </w:pPr>
            <w:r w:rsidRPr="00400115">
              <w:rPr>
                <w:rFonts w:ascii="Arial" w:hAnsi="Arial" w:cs="Arial"/>
                <w:lang w:val="mn-MN"/>
              </w:rPr>
              <w:t>2019-01-24</w:t>
            </w:r>
          </w:p>
        </w:tc>
        <w:tc>
          <w:tcPr>
            <w:tcW w:w="1701" w:type="dxa"/>
            <w:vAlign w:val="center"/>
          </w:tcPr>
          <w:p w:rsidR="000F5ED4" w:rsidRPr="00400115" w:rsidRDefault="000F5ED4" w:rsidP="006B545C">
            <w:pPr>
              <w:spacing w:line="276" w:lineRule="auto"/>
              <w:jc w:val="both"/>
              <w:rPr>
                <w:rFonts w:ascii="Arial" w:hAnsi="Arial" w:cs="Arial"/>
                <w:lang w:val="mn-MN"/>
              </w:rPr>
            </w:pPr>
            <w:r w:rsidRPr="00400115">
              <w:rPr>
                <w:rFonts w:ascii="Arial" w:hAnsi="Arial" w:cs="Arial"/>
                <w:lang w:val="mn-MN"/>
              </w:rPr>
              <w:t xml:space="preserve">- </w:t>
            </w:r>
          </w:p>
        </w:tc>
      </w:tr>
      <w:tr w:rsidR="00400115" w:rsidRPr="00400115" w:rsidTr="005314DA">
        <w:tc>
          <w:tcPr>
            <w:tcW w:w="567" w:type="dxa"/>
            <w:vMerge/>
            <w:vAlign w:val="center"/>
          </w:tcPr>
          <w:p w:rsidR="000F5ED4" w:rsidRPr="00400115" w:rsidRDefault="000F5ED4" w:rsidP="006B545C">
            <w:pPr>
              <w:spacing w:line="276" w:lineRule="auto"/>
              <w:jc w:val="center"/>
              <w:rPr>
                <w:rFonts w:ascii="Arial" w:hAnsi="Arial" w:cs="Arial"/>
                <w:lang w:val="mn-MN"/>
              </w:rPr>
            </w:pPr>
          </w:p>
        </w:tc>
        <w:tc>
          <w:tcPr>
            <w:tcW w:w="1701" w:type="dxa"/>
            <w:vMerge/>
            <w:vAlign w:val="center"/>
          </w:tcPr>
          <w:p w:rsidR="000F5ED4" w:rsidRPr="00400115" w:rsidRDefault="000F5ED4" w:rsidP="006B545C">
            <w:pPr>
              <w:spacing w:line="276" w:lineRule="auto"/>
              <w:jc w:val="both"/>
              <w:rPr>
                <w:rFonts w:ascii="Arial" w:hAnsi="Arial" w:cs="Arial"/>
                <w:lang w:val="mn-MN"/>
              </w:rPr>
            </w:pPr>
          </w:p>
        </w:tc>
        <w:tc>
          <w:tcPr>
            <w:tcW w:w="3969" w:type="dxa"/>
            <w:vAlign w:val="center"/>
          </w:tcPr>
          <w:p w:rsidR="000F5ED4" w:rsidRPr="00400115" w:rsidRDefault="000F5ED4" w:rsidP="006B545C">
            <w:pPr>
              <w:spacing w:line="276" w:lineRule="auto"/>
              <w:jc w:val="both"/>
              <w:rPr>
                <w:rFonts w:ascii="Arial" w:hAnsi="Arial" w:cs="Arial"/>
                <w:lang w:val="mn-MN"/>
              </w:rPr>
            </w:pPr>
            <w:r w:rsidRPr="00400115">
              <w:rPr>
                <w:rFonts w:ascii="Arial" w:hAnsi="Arial" w:cs="Arial"/>
                <w:lang w:val="mn-MN"/>
              </w:rPr>
              <w:t xml:space="preserve">2.Амьжиргаа дэмжих зөвлөлийн ажлын тайлан сонсов. </w:t>
            </w:r>
          </w:p>
        </w:tc>
        <w:tc>
          <w:tcPr>
            <w:tcW w:w="1418" w:type="dxa"/>
            <w:vAlign w:val="center"/>
          </w:tcPr>
          <w:p w:rsidR="000F5ED4" w:rsidRPr="00400115" w:rsidRDefault="000F5ED4" w:rsidP="006B545C">
            <w:pPr>
              <w:spacing w:line="276" w:lineRule="auto"/>
              <w:jc w:val="both"/>
              <w:rPr>
                <w:rFonts w:ascii="Arial" w:hAnsi="Arial" w:cs="Arial"/>
                <w:lang w:val="mn-MN"/>
              </w:rPr>
            </w:pPr>
            <w:r w:rsidRPr="00400115">
              <w:rPr>
                <w:rFonts w:ascii="Arial" w:hAnsi="Arial" w:cs="Arial"/>
                <w:lang w:val="mn-MN"/>
              </w:rPr>
              <w:t>2019-03-21</w:t>
            </w:r>
          </w:p>
        </w:tc>
        <w:tc>
          <w:tcPr>
            <w:tcW w:w="1701" w:type="dxa"/>
            <w:vAlign w:val="center"/>
          </w:tcPr>
          <w:p w:rsidR="000F5ED4" w:rsidRPr="00400115" w:rsidRDefault="000F5ED4" w:rsidP="006B545C">
            <w:pPr>
              <w:spacing w:line="276" w:lineRule="auto"/>
              <w:jc w:val="both"/>
              <w:rPr>
                <w:rFonts w:ascii="Arial" w:hAnsi="Arial" w:cs="Arial"/>
                <w:lang w:val="mn-MN"/>
              </w:rPr>
            </w:pPr>
            <w:r w:rsidRPr="00400115">
              <w:rPr>
                <w:rFonts w:ascii="Arial" w:hAnsi="Arial" w:cs="Arial"/>
                <w:lang w:val="mn-MN"/>
              </w:rPr>
              <w:t xml:space="preserve">Тэмдэглэлээр үүрэг өгөв. </w:t>
            </w:r>
          </w:p>
        </w:tc>
      </w:tr>
      <w:tr w:rsidR="00400115" w:rsidRPr="00400115" w:rsidTr="005314DA">
        <w:tc>
          <w:tcPr>
            <w:tcW w:w="567" w:type="dxa"/>
            <w:vMerge/>
            <w:vAlign w:val="center"/>
          </w:tcPr>
          <w:p w:rsidR="000F5ED4" w:rsidRPr="00400115" w:rsidRDefault="000F5ED4" w:rsidP="006B545C">
            <w:pPr>
              <w:spacing w:line="276" w:lineRule="auto"/>
              <w:jc w:val="center"/>
              <w:rPr>
                <w:rFonts w:ascii="Arial" w:hAnsi="Arial" w:cs="Arial"/>
                <w:lang w:val="mn-MN"/>
              </w:rPr>
            </w:pPr>
          </w:p>
        </w:tc>
        <w:tc>
          <w:tcPr>
            <w:tcW w:w="1701" w:type="dxa"/>
            <w:vMerge/>
            <w:vAlign w:val="center"/>
          </w:tcPr>
          <w:p w:rsidR="000F5ED4" w:rsidRPr="00400115" w:rsidRDefault="000F5ED4" w:rsidP="006B545C">
            <w:pPr>
              <w:spacing w:line="276" w:lineRule="auto"/>
              <w:jc w:val="both"/>
              <w:rPr>
                <w:rFonts w:ascii="Arial" w:hAnsi="Arial" w:cs="Arial"/>
                <w:lang w:val="mn-MN"/>
              </w:rPr>
            </w:pPr>
          </w:p>
        </w:tc>
        <w:tc>
          <w:tcPr>
            <w:tcW w:w="3969" w:type="dxa"/>
            <w:vAlign w:val="center"/>
          </w:tcPr>
          <w:p w:rsidR="000F5ED4" w:rsidRPr="00400115" w:rsidRDefault="000F5ED4" w:rsidP="006B545C">
            <w:pPr>
              <w:spacing w:line="276" w:lineRule="auto"/>
              <w:jc w:val="both"/>
              <w:rPr>
                <w:rFonts w:ascii="Arial" w:hAnsi="Arial" w:cs="Arial"/>
                <w:lang w:val="mn-MN"/>
              </w:rPr>
            </w:pPr>
            <w:r w:rsidRPr="00400115">
              <w:rPr>
                <w:rFonts w:ascii="Arial" w:hAnsi="Arial" w:cs="Arial"/>
                <w:lang w:val="mn-MN"/>
              </w:rPr>
              <w:t xml:space="preserve">3.Татварын байцаагийн ажлын тайлан, мэдээ сонсов. </w:t>
            </w:r>
          </w:p>
        </w:tc>
        <w:tc>
          <w:tcPr>
            <w:tcW w:w="1418" w:type="dxa"/>
            <w:vAlign w:val="center"/>
          </w:tcPr>
          <w:p w:rsidR="000F5ED4" w:rsidRPr="00400115" w:rsidRDefault="000F5ED4" w:rsidP="006B545C">
            <w:pPr>
              <w:spacing w:line="276" w:lineRule="auto"/>
              <w:jc w:val="both"/>
              <w:rPr>
                <w:rFonts w:ascii="Arial" w:hAnsi="Arial" w:cs="Arial"/>
                <w:lang w:val="mn-MN"/>
              </w:rPr>
            </w:pPr>
            <w:r w:rsidRPr="00400115">
              <w:rPr>
                <w:rFonts w:ascii="Arial" w:hAnsi="Arial" w:cs="Arial"/>
                <w:lang w:val="mn-MN"/>
              </w:rPr>
              <w:t xml:space="preserve">2019-03-28, </w:t>
            </w:r>
          </w:p>
          <w:p w:rsidR="000F5ED4" w:rsidRPr="00400115" w:rsidRDefault="000F5ED4" w:rsidP="006B545C">
            <w:pPr>
              <w:spacing w:line="276" w:lineRule="auto"/>
              <w:jc w:val="both"/>
              <w:rPr>
                <w:rFonts w:ascii="Arial" w:hAnsi="Arial" w:cs="Arial"/>
                <w:lang w:val="mn-MN"/>
              </w:rPr>
            </w:pPr>
            <w:r w:rsidRPr="00400115">
              <w:rPr>
                <w:rFonts w:ascii="Arial" w:hAnsi="Arial" w:cs="Arial"/>
                <w:lang w:val="mn-MN"/>
              </w:rPr>
              <w:t>2019-04-19</w:t>
            </w:r>
          </w:p>
        </w:tc>
        <w:tc>
          <w:tcPr>
            <w:tcW w:w="1701" w:type="dxa"/>
            <w:vAlign w:val="center"/>
          </w:tcPr>
          <w:p w:rsidR="000F5ED4" w:rsidRPr="00400115" w:rsidRDefault="000F5ED4" w:rsidP="006B545C">
            <w:pPr>
              <w:spacing w:line="276" w:lineRule="auto"/>
              <w:jc w:val="both"/>
              <w:rPr>
                <w:rFonts w:ascii="Arial" w:hAnsi="Arial" w:cs="Arial"/>
                <w:lang w:val="mn-MN"/>
              </w:rPr>
            </w:pPr>
            <w:r w:rsidRPr="00400115">
              <w:rPr>
                <w:rFonts w:ascii="Arial" w:hAnsi="Arial" w:cs="Arial"/>
                <w:lang w:val="mn-MN"/>
              </w:rPr>
              <w:t>Тэмдэглэлээр үүрэг өгөв.</w:t>
            </w:r>
          </w:p>
        </w:tc>
      </w:tr>
      <w:tr w:rsidR="00400115" w:rsidRPr="00400115" w:rsidTr="005314DA">
        <w:tc>
          <w:tcPr>
            <w:tcW w:w="567" w:type="dxa"/>
            <w:vMerge/>
            <w:vAlign w:val="center"/>
          </w:tcPr>
          <w:p w:rsidR="000F5ED4" w:rsidRPr="00400115" w:rsidRDefault="000F5ED4" w:rsidP="006B545C">
            <w:pPr>
              <w:spacing w:line="276" w:lineRule="auto"/>
              <w:jc w:val="center"/>
              <w:rPr>
                <w:rFonts w:ascii="Arial" w:hAnsi="Arial" w:cs="Arial"/>
                <w:lang w:val="mn-MN"/>
              </w:rPr>
            </w:pPr>
          </w:p>
        </w:tc>
        <w:tc>
          <w:tcPr>
            <w:tcW w:w="1701" w:type="dxa"/>
            <w:vMerge/>
            <w:vAlign w:val="center"/>
          </w:tcPr>
          <w:p w:rsidR="000F5ED4" w:rsidRPr="00400115" w:rsidRDefault="000F5ED4" w:rsidP="006B545C">
            <w:pPr>
              <w:spacing w:line="276" w:lineRule="auto"/>
              <w:jc w:val="both"/>
              <w:rPr>
                <w:rFonts w:ascii="Arial" w:hAnsi="Arial" w:cs="Arial"/>
                <w:lang w:val="mn-MN"/>
              </w:rPr>
            </w:pPr>
          </w:p>
        </w:tc>
        <w:tc>
          <w:tcPr>
            <w:tcW w:w="3969" w:type="dxa"/>
            <w:vAlign w:val="center"/>
          </w:tcPr>
          <w:p w:rsidR="000F5ED4" w:rsidRPr="00400115" w:rsidRDefault="000F5ED4" w:rsidP="006B545C">
            <w:pPr>
              <w:spacing w:line="276" w:lineRule="auto"/>
              <w:jc w:val="both"/>
              <w:rPr>
                <w:rFonts w:ascii="Arial" w:hAnsi="Arial" w:cs="Arial"/>
                <w:lang w:val="mn-MN"/>
              </w:rPr>
            </w:pPr>
            <w:r w:rsidRPr="00400115">
              <w:rPr>
                <w:rFonts w:ascii="Arial" w:hAnsi="Arial" w:cs="Arial"/>
                <w:lang w:val="mn-MN"/>
              </w:rPr>
              <w:t xml:space="preserve">4.Санхүүгийн албаны нэгдүгээр улирлын ажлын мэдээлэл сонсов. </w:t>
            </w:r>
          </w:p>
        </w:tc>
        <w:tc>
          <w:tcPr>
            <w:tcW w:w="1418" w:type="dxa"/>
            <w:vAlign w:val="center"/>
          </w:tcPr>
          <w:p w:rsidR="000F5ED4" w:rsidRPr="00400115" w:rsidRDefault="000F5ED4" w:rsidP="006B545C">
            <w:pPr>
              <w:spacing w:line="276" w:lineRule="auto"/>
              <w:jc w:val="both"/>
              <w:rPr>
                <w:rFonts w:ascii="Arial" w:hAnsi="Arial" w:cs="Arial"/>
                <w:lang w:val="mn-MN"/>
              </w:rPr>
            </w:pPr>
            <w:r w:rsidRPr="00400115">
              <w:rPr>
                <w:rFonts w:ascii="Arial" w:hAnsi="Arial" w:cs="Arial"/>
                <w:lang w:val="mn-MN"/>
              </w:rPr>
              <w:t>2019-04-19</w:t>
            </w:r>
          </w:p>
        </w:tc>
        <w:tc>
          <w:tcPr>
            <w:tcW w:w="1701" w:type="dxa"/>
            <w:vAlign w:val="center"/>
          </w:tcPr>
          <w:p w:rsidR="000F5ED4" w:rsidRPr="00400115" w:rsidRDefault="000F5ED4" w:rsidP="006B545C">
            <w:pPr>
              <w:spacing w:line="276" w:lineRule="auto"/>
              <w:jc w:val="both"/>
              <w:rPr>
                <w:rFonts w:ascii="Arial" w:hAnsi="Arial" w:cs="Arial"/>
                <w:lang w:val="mn-MN"/>
              </w:rPr>
            </w:pPr>
            <w:r w:rsidRPr="00400115">
              <w:rPr>
                <w:rFonts w:ascii="Arial" w:hAnsi="Arial" w:cs="Arial"/>
                <w:lang w:val="mn-MN"/>
              </w:rPr>
              <w:t>Тэмдэглэлээр үүрэг өгөв.</w:t>
            </w:r>
          </w:p>
        </w:tc>
      </w:tr>
      <w:tr w:rsidR="00400115" w:rsidRPr="00400115" w:rsidTr="005314DA">
        <w:tc>
          <w:tcPr>
            <w:tcW w:w="567" w:type="dxa"/>
            <w:vMerge/>
            <w:vAlign w:val="center"/>
          </w:tcPr>
          <w:p w:rsidR="000F5ED4" w:rsidRPr="00400115" w:rsidRDefault="000F5ED4" w:rsidP="006B545C">
            <w:pPr>
              <w:spacing w:line="276" w:lineRule="auto"/>
              <w:jc w:val="center"/>
              <w:rPr>
                <w:rFonts w:ascii="Arial" w:hAnsi="Arial" w:cs="Arial"/>
                <w:lang w:val="mn-MN"/>
              </w:rPr>
            </w:pPr>
          </w:p>
        </w:tc>
        <w:tc>
          <w:tcPr>
            <w:tcW w:w="1701" w:type="dxa"/>
            <w:vMerge/>
            <w:vAlign w:val="center"/>
          </w:tcPr>
          <w:p w:rsidR="000F5ED4" w:rsidRPr="00400115" w:rsidRDefault="000F5ED4" w:rsidP="006B545C">
            <w:pPr>
              <w:spacing w:line="276" w:lineRule="auto"/>
              <w:jc w:val="both"/>
              <w:rPr>
                <w:rFonts w:ascii="Arial" w:hAnsi="Arial" w:cs="Arial"/>
                <w:lang w:val="mn-MN"/>
              </w:rPr>
            </w:pPr>
          </w:p>
        </w:tc>
        <w:tc>
          <w:tcPr>
            <w:tcW w:w="3969" w:type="dxa"/>
            <w:vAlign w:val="center"/>
          </w:tcPr>
          <w:p w:rsidR="000F5ED4" w:rsidRPr="00400115" w:rsidRDefault="000F5ED4" w:rsidP="006B545C">
            <w:pPr>
              <w:spacing w:line="276" w:lineRule="auto"/>
              <w:jc w:val="both"/>
              <w:rPr>
                <w:rFonts w:ascii="Arial" w:hAnsi="Arial" w:cs="Arial"/>
                <w:lang w:val="mn-MN"/>
              </w:rPr>
            </w:pPr>
            <w:r w:rsidRPr="00400115">
              <w:rPr>
                <w:rFonts w:ascii="Arial" w:hAnsi="Arial" w:cs="Arial"/>
                <w:lang w:val="mn-MN"/>
              </w:rPr>
              <w:t xml:space="preserve">5.Нийгмийн даатгалын байцаагчийн ажлын тайлан, мэдээ сонсов. </w:t>
            </w:r>
          </w:p>
        </w:tc>
        <w:tc>
          <w:tcPr>
            <w:tcW w:w="1418" w:type="dxa"/>
            <w:vAlign w:val="center"/>
          </w:tcPr>
          <w:p w:rsidR="000F5ED4" w:rsidRPr="00400115" w:rsidRDefault="000F5ED4" w:rsidP="006B545C">
            <w:pPr>
              <w:spacing w:line="276" w:lineRule="auto"/>
              <w:jc w:val="both"/>
              <w:rPr>
                <w:rFonts w:ascii="Arial" w:hAnsi="Arial" w:cs="Arial"/>
                <w:lang w:val="mn-MN"/>
              </w:rPr>
            </w:pPr>
            <w:r w:rsidRPr="00400115">
              <w:rPr>
                <w:rFonts w:ascii="Arial" w:hAnsi="Arial" w:cs="Arial"/>
                <w:lang w:val="mn-MN"/>
              </w:rPr>
              <w:t>2019-05-08</w:t>
            </w:r>
          </w:p>
        </w:tc>
        <w:tc>
          <w:tcPr>
            <w:tcW w:w="1701" w:type="dxa"/>
            <w:vAlign w:val="center"/>
          </w:tcPr>
          <w:p w:rsidR="000F5ED4" w:rsidRPr="00400115" w:rsidRDefault="000F5ED4" w:rsidP="006B545C">
            <w:pPr>
              <w:spacing w:line="276" w:lineRule="auto"/>
              <w:jc w:val="both"/>
              <w:rPr>
                <w:rFonts w:ascii="Arial" w:hAnsi="Arial" w:cs="Arial"/>
                <w:lang w:val="mn-MN"/>
              </w:rPr>
            </w:pPr>
            <w:r w:rsidRPr="00400115">
              <w:rPr>
                <w:rFonts w:ascii="Arial" w:hAnsi="Arial" w:cs="Arial"/>
                <w:lang w:val="mn-MN"/>
              </w:rPr>
              <w:t>-</w:t>
            </w:r>
          </w:p>
        </w:tc>
      </w:tr>
      <w:tr w:rsidR="00400115" w:rsidRPr="00400115" w:rsidTr="005314DA">
        <w:tc>
          <w:tcPr>
            <w:tcW w:w="567" w:type="dxa"/>
            <w:vMerge/>
            <w:vAlign w:val="center"/>
          </w:tcPr>
          <w:p w:rsidR="000F5ED4" w:rsidRPr="00400115" w:rsidRDefault="000F5ED4" w:rsidP="006B545C">
            <w:pPr>
              <w:spacing w:line="276" w:lineRule="auto"/>
              <w:jc w:val="center"/>
              <w:rPr>
                <w:rFonts w:ascii="Arial" w:hAnsi="Arial" w:cs="Arial"/>
                <w:lang w:val="mn-MN"/>
              </w:rPr>
            </w:pPr>
          </w:p>
        </w:tc>
        <w:tc>
          <w:tcPr>
            <w:tcW w:w="1701" w:type="dxa"/>
            <w:vMerge/>
            <w:vAlign w:val="center"/>
          </w:tcPr>
          <w:p w:rsidR="000F5ED4" w:rsidRPr="00400115" w:rsidRDefault="000F5ED4" w:rsidP="006B545C">
            <w:pPr>
              <w:spacing w:line="276" w:lineRule="auto"/>
              <w:jc w:val="both"/>
              <w:rPr>
                <w:rFonts w:ascii="Arial" w:hAnsi="Arial" w:cs="Arial"/>
                <w:lang w:val="mn-MN"/>
              </w:rPr>
            </w:pPr>
          </w:p>
        </w:tc>
        <w:tc>
          <w:tcPr>
            <w:tcW w:w="3969" w:type="dxa"/>
            <w:vAlign w:val="center"/>
          </w:tcPr>
          <w:p w:rsidR="000F5ED4" w:rsidRPr="00400115" w:rsidRDefault="000F5ED4" w:rsidP="006B545C">
            <w:pPr>
              <w:spacing w:line="276" w:lineRule="auto"/>
              <w:jc w:val="both"/>
              <w:rPr>
                <w:rFonts w:ascii="Arial" w:hAnsi="Arial" w:cs="Arial"/>
                <w:lang w:val="mn-MN"/>
              </w:rPr>
            </w:pPr>
            <w:r w:rsidRPr="00400115">
              <w:rPr>
                <w:rFonts w:ascii="Arial" w:hAnsi="Arial" w:cs="Arial"/>
                <w:lang w:val="mn-MN"/>
              </w:rPr>
              <w:t>6.Мэл эмнэлгийн тасгийн 2019 оны эхний хагас жилийн ажлын тайлан сонсов.</w:t>
            </w:r>
          </w:p>
        </w:tc>
        <w:tc>
          <w:tcPr>
            <w:tcW w:w="1418" w:type="dxa"/>
            <w:vAlign w:val="center"/>
          </w:tcPr>
          <w:p w:rsidR="000F5ED4" w:rsidRPr="00400115" w:rsidRDefault="000F5ED4" w:rsidP="006B545C">
            <w:pPr>
              <w:spacing w:line="276" w:lineRule="auto"/>
              <w:jc w:val="both"/>
              <w:rPr>
                <w:rFonts w:ascii="Arial" w:hAnsi="Arial" w:cs="Arial"/>
                <w:lang w:val="mn-MN"/>
              </w:rPr>
            </w:pPr>
            <w:r w:rsidRPr="00400115">
              <w:rPr>
                <w:rFonts w:ascii="Arial" w:hAnsi="Arial" w:cs="Arial"/>
                <w:lang w:val="mn-MN"/>
              </w:rPr>
              <w:t>2019-06-21</w:t>
            </w:r>
          </w:p>
        </w:tc>
        <w:tc>
          <w:tcPr>
            <w:tcW w:w="1701" w:type="dxa"/>
            <w:vAlign w:val="center"/>
          </w:tcPr>
          <w:p w:rsidR="000F5ED4" w:rsidRPr="00400115" w:rsidRDefault="000F5ED4" w:rsidP="006B545C">
            <w:pPr>
              <w:spacing w:line="276" w:lineRule="auto"/>
              <w:jc w:val="both"/>
              <w:rPr>
                <w:rFonts w:ascii="Arial" w:hAnsi="Arial" w:cs="Arial"/>
                <w:lang w:val="mn-MN"/>
              </w:rPr>
            </w:pPr>
            <w:r w:rsidRPr="00400115">
              <w:rPr>
                <w:rFonts w:ascii="Arial" w:hAnsi="Arial" w:cs="Arial"/>
                <w:lang w:val="mn-MN"/>
              </w:rPr>
              <w:t>Тэмдэглэлээр үүрэг өгөв.</w:t>
            </w:r>
          </w:p>
        </w:tc>
      </w:tr>
      <w:tr w:rsidR="00400115" w:rsidRPr="00400115" w:rsidTr="005314DA">
        <w:tc>
          <w:tcPr>
            <w:tcW w:w="567" w:type="dxa"/>
            <w:vMerge w:val="restart"/>
            <w:vAlign w:val="center"/>
          </w:tcPr>
          <w:p w:rsidR="00553E22" w:rsidRPr="00400115" w:rsidRDefault="00553E22" w:rsidP="006B545C">
            <w:pPr>
              <w:spacing w:line="276" w:lineRule="auto"/>
              <w:jc w:val="center"/>
              <w:rPr>
                <w:rFonts w:ascii="Arial" w:hAnsi="Arial" w:cs="Arial"/>
                <w:b/>
                <w:lang w:val="mn-MN"/>
              </w:rPr>
            </w:pPr>
            <w:r w:rsidRPr="00400115">
              <w:rPr>
                <w:rFonts w:ascii="Arial" w:hAnsi="Arial" w:cs="Arial"/>
                <w:b/>
                <w:lang w:val="mn-MN"/>
              </w:rPr>
              <w:t>6</w:t>
            </w:r>
          </w:p>
        </w:tc>
        <w:tc>
          <w:tcPr>
            <w:tcW w:w="1701" w:type="dxa"/>
            <w:vMerge w:val="restart"/>
            <w:vAlign w:val="center"/>
          </w:tcPr>
          <w:p w:rsidR="00553E22" w:rsidRPr="00400115" w:rsidRDefault="00553E22" w:rsidP="006B545C">
            <w:pPr>
              <w:spacing w:line="276" w:lineRule="auto"/>
              <w:jc w:val="both"/>
              <w:rPr>
                <w:rFonts w:ascii="Arial" w:hAnsi="Arial" w:cs="Arial"/>
                <w:b/>
                <w:lang w:val="mn-MN"/>
              </w:rPr>
            </w:pPr>
            <w:r w:rsidRPr="00400115">
              <w:rPr>
                <w:rFonts w:ascii="Arial" w:hAnsi="Arial" w:cs="Arial"/>
                <w:b/>
                <w:lang w:val="mn-MN"/>
              </w:rPr>
              <w:t>Өргөтгөсөн хуралдаан</w:t>
            </w:r>
          </w:p>
        </w:tc>
        <w:tc>
          <w:tcPr>
            <w:tcW w:w="3969" w:type="dxa"/>
            <w:vAlign w:val="center"/>
          </w:tcPr>
          <w:p w:rsidR="00553E22" w:rsidRPr="00400115" w:rsidRDefault="00553E22" w:rsidP="006B545C">
            <w:pPr>
              <w:spacing w:line="276" w:lineRule="auto"/>
              <w:jc w:val="both"/>
              <w:rPr>
                <w:rFonts w:ascii="Arial" w:hAnsi="Arial" w:cs="Arial"/>
                <w:lang w:val="mn-MN"/>
              </w:rPr>
            </w:pPr>
            <w:r w:rsidRPr="00400115">
              <w:rPr>
                <w:rFonts w:ascii="Arial" w:hAnsi="Arial" w:cs="Arial"/>
                <w:lang w:val="mn-MN"/>
              </w:rPr>
              <w:t xml:space="preserve">1.Эрүүл мэндийн төвд хяналтын хуралдаан зохион байгуулав </w:t>
            </w:r>
          </w:p>
        </w:tc>
        <w:tc>
          <w:tcPr>
            <w:tcW w:w="1418" w:type="dxa"/>
            <w:vAlign w:val="center"/>
          </w:tcPr>
          <w:p w:rsidR="00553E22" w:rsidRPr="00400115" w:rsidRDefault="00553E22" w:rsidP="006B545C">
            <w:pPr>
              <w:spacing w:line="276" w:lineRule="auto"/>
              <w:jc w:val="both"/>
              <w:rPr>
                <w:rFonts w:ascii="Arial" w:hAnsi="Arial" w:cs="Arial"/>
                <w:lang w:val="mn-MN"/>
              </w:rPr>
            </w:pPr>
            <w:r w:rsidRPr="00400115">
              <w:rPr>
                <w:rFonts w:ascii="Arial" w:hAnsi="Arial" w:cs="Arial"/>
                <w:lang w:val="mn-MN"/>
              </w:rPr>
              <w:t>2019-03-28</w:t>
            </w:r>
          </w:p>
        </w:tc>
        <w:tc>
          <w:tcPr>
            <w:tcW w:w="1701" w:type="dxa"/>
            <w:vAlign w:val="center"/>
          </w:tcPr>
          <w:p w:rsidR="00553E22" w:rsidRPr="00400115" w:rsidRDefault="00553E22" w:rsidP="006B545C">
            <w:pPr>
              <w:spacing w:line="276" w:lineRule="auto"/>
              <w:jc w:val="both"/>
              <w:rPr>
                <w:rFonts w:ascii="Arial" w:hAnsi="Arial" w:cs="Arial"/>
                <w:lang w:val="mn-MN"/>
              </w:rPr>
            </w:pPr>
            <w:r w:rsidRPr="00400115">
              <w:rPr>
                <w:rFonts w:ascii="Arial" w:hAnsi="Arial" w:cs="Arial"/>
                <w:lang w:val="mn-MN"/>
              </w:rPr>
              <w:t>Тэмдэглэлээр үүрэг өгөв.</w:t>
            </w:r>
          </w:p>
        </w:tc>
      </w:tr>
      <w:tr w:rsidR="00400115" w:rsidRPr="00400115" w:rsidTr="005314DA">
        <w:tc>
          <w:tcPr>
            <w:tcW w:w="567" w:type="dxa"/>
            <w:vMerge/>
            <w:vAlign w:val="center"/>
          </w:tcPr>
          <w:p w:rsidR="00553E22" w:rsidRPr="00400115" w:rsidRDefault="00553E22" w:rsidP="006B545C">
            <w:pPr>
              <w:spacing w:line="276" w:lineRule="auto"/>
              <w:jc w:val="center"/>
              <w:rPr>
                <w:rFonts w:ascii="Arial" w:hAnsi="Arial" w:cs="Arial"/>
                <w:lang w:val="mn-MN"/>
              </w:rPr>
            </w:pPr>
          </w:p>
        </w:tc>
        <w:tc>
          <w:tcPr>
            <w:tcW w:w="1701" w:type="dxa"/>
            <w:vMerge/>
            <w:vAlign w:val="center"/>
          </w:tcPr>
          <w:p w:rsidR="00553E22" w:rsidRPr="00400115" w:rsidRDefault="00553E22" w:rsidP="006B545C">
            <w:pPr>
              <w:spacing w:line="276" w:lineRule="auto"/>
              <w:jc w:val="both"/>
              <w:rPr>
                <w:rFonts w:ascii="Arial" w:hAnsi="Arial" w:cs="Arial"/>
                <w:lang w:val="mn-MN"/>
              </w:rPr>
            </w:pPr>
          </w:p>
        </w:tc>
        <w:tc>
          <w:tcPr>
            <w:tcW w:w="3969" w:type="dxa"/>
            <w:vAlign w:val="center"/>
          </w:tcPr>
          <w:p w:rsidR="00553E22" w:rsidRPr="00400115" w:rsidRDefault="00553E22" w:rsidP="006B545C">
            <w:pPr>
              <w:spacing w:line="276" w:lineRule="auto"/>
              <w:jc w:val="both"/>
              <w:rPr>
                <w:rFonts w:ascii="Arial" w:hAnsi="Arial" w:cs="Arial"/>
                <w:lang w:val="mn-MN"/>
              </w:rPr>
            </w:pPr>
            <w:r w:rsidRPr="00400115">
              <w:rPr>
                <w:rFonts w:ascii="Arial" w:hAnsi="Arial" w:cs="Arial"/>
                <w:lang w:val="mn-MN"/>
              </w:rPr>
              <w:t xml:space="preserve">2.Ерөнхий боловсролын сургуульд хяналтын хуралдаан зохион байгуулав. </w:t>
            </w:r>
          </w:p>
        </w:tc>
        <w:tc>
          <w:tcPr>
            <w:tcW w:w="1418" w:type="dxa"/>
            <w:vAlign w:val="center"/>
          </w:tcPr>
          <w:p w:rsidR="00553E22" w:rsidRPr="00400115" w:rsidRDefault="00553E22" w:rsidP="006B545C">
            <w:pPr>
              <w:spacing w:line="276" w:lineRule="auto"/>
              <w:jc w:val="both"/>
              <w:rPr>
                <w:rFonts w:ascii="Arial" w:hAnsi="Arial" w:cs="Arial"/>
                <w:lang w:val="mn-MN"/>
              </w:rPr>
            </w:pPr>
            <w:r w:rsidRPr="00400115">
              <w:rPr>
                <w:rFonts w:ascii="Arial" w:hAnsi="Arial" w:cs="Arial"/>
                <w:lang w:val="mn-MN"/>
              </w:rPr>
              <w:t>2019-05-08</w:t>
            </w:r>
          </w:p>
        </w:tc>
        <w:tc>
          <w:tcPr>
            <w:tcW w:w="1701" w:type="dxa"/>
            <w:vAlign w:val="center"/>
          </w:tcPr>
          <w:p w:rsidR="00553E22" w:rsidRPr="00400115" w:rsidRDefault="00553E22" w:rsidP="006B545C">
            <w:pPr>
              <w:spacing w:line="276" w:lineRule="auto"/>
              <w:jc w:val="both"/>
              <w:rPr>
                <w:rFonts w:ascii="Arial" w:hAnsi="Arial" w:cs="Arial"/>
                <w:lang w:val="mn-MN"/>
              </w:rPr>
            </w:pPr>
            <w:r w:rsidRPr="00400115">
              <w:rPr>
                <w:rFonts w:ascii="Arial" w:hAnsi="Arial" w:cs="Arial"/>
                <w:lang w:val="mn-MN"/>
              </w:rPr>
              <w:t>Тэмдэглэлээр үүрэг өгөв.</w:t>
            </w:r>
          </w:p>
        </w:tc>
      </w:tr>
      <w:tr w:rsidR="00400115" w:rsidRPr="00400115" w:rsidTr="005314DA">
        <w:tc>
          <w:tcPr>
            <w:tcW w:w="567" w:type="dxa"/>
            <w:vMerge/>
            <w:vAlign w:val="center"/>
          </w:tcPr>
          <w:p w:rsidR="00553E22" w:rsidRPr="00400115" w:rsidRDefault="00553E22" w:rsidP="006B545C">
            <w:pPr>
              <w:spacing w:line="276" w:lineRule="auto"/>
              <w:jc w:val="center"/>
              <w:rPr>
                <w:rFonts w:ascii="Arial" w:hAnsi="Arial" w:cs="Arial"/>
                <w:lang w:val="mn-MN"/>
              </w:rPr>
            </w:pPr>
          </w:p>
        </w:tc>
        <w:tc>
          <w:tcPr>
            <w:tcW w:w="1701" w:type="dxa"/>
            <w:vMerge/>
            <w:vAlign w:val="center"/>
          </w:tcPr>
          <w:p w:rsidR="00553E22" w:rsidRPr="00400115" w:rsidRDefault="00553E22" w:rsidP="006B545C">
            <w:pPr>
              <w:spacing w:line="276" w:lineRule="auto"/>
              <w:jc w:val="both"/>
              <w:rPr>
                <w:rFonts w:ascii="Arial" w:hAnsi="Arial" w:cs="Arial"/>
                <w:lang w:val="mn-MN"/>
              </w:rPr>
            </w:pPr>
          </w:p>
        </w:tc>
        <w:tc>
          <w:tcPr>
            <w:tcW w:w="3969" w:type="dxa"/>
            <w:vAlign w:val="center"/>
          </w:tcPr>
          <w:p w:rsidR="00553E22" w:rsidRPr="00400115" w:rsidRDefault="00C811B0" w:rsidP="006B545C">
            <w:pPr>
              <w:spacing w:line="276" w:lineRule="auto"/>
              <w:jc w:val="both"/>
              <w:rPr>
                <w:rFonts w:ascii="Arial" w:hAnsi="Arial" w:cs="Arial"/>
                <w:lang w:val="mn-MN"/>
              </w:rPr>
            </w:pPr>
            <w:r w:rsidRPr="00400115">
              <w:rPr>
                <w:rFonts w:ascii="Arial" w:hAnsi="Arial" w:cs="Arial"/>
                <w:lang w:val="mn-MN"/>
              </w:rPr>
              <w:t xml:space="preserve">3.Сумын бэлчээрийн менежментийн 2019-2023 онд хэрэгжүүлэх төлөвлөгөө батлав. </w:t>
            </w:r>
          </w:p>
        </w:tc>
        <w:tc>
          <w:tcPr>
            <w:tcW w:w="1418" w:type="dxa"/>
            <w:vAlign w:val="center"/>
          </w:tcPr>
          <w:p w:rsidR="00553E22" w:rsidRPr="00400115" w:rsidRDefault="00C811B0" w:rsidP="006B545C">
            <w:pPr>
              <w:spacing w:line="276" w:lineRule="auto"/>
              <w:jc w:val="both"/>
              <w:rPr>
                <w:rFonts w:ascii="Arial" w:hAnsi="Arial" w:cs="Arial"/>
                <w:lang w:val="mn-MN"/>
              </w:rPr>
            </w:pPr>
            <w:r w:rsidRPr="00400115">
              <w:rPr>
                <w:rFonts w:ascii="Arial" w:hAnsi="Arial" w:cs="Arial"/>
                <w:lang w:val="mn-MN"/>
              </w:rPr>
              <w:t>2019-06-06</w:t>
            </w:r>
          </w:p>
        </w:tc>
        <w:tc>
          <w:tcPr>
            <w:tcW w:w="1701" w:type="dxa"/>
            <w:vAlign w:val="center"/>
          </w:tcPr>
          <w:p w:rsidR="00553E22" w:rsidRPr="00400115" w:rsidRDefault="00C811B0" w:rsidP="006B545C">
            <w:pPr>
              <w:spacing w:line="276" w:lineRule="auto"/>
              <w:rPr>
                <w:rFonts w:ascii="Arial" w:eastAsia="Calibri" w:hAnsi="Arial" w:cs="Arial"/>
                <w:lang w:val="mn-MN"/>
              </w:rPr>
            </w:pPr>
            <w:r w:rsidRPr="00400115">
              <w:rPr>
                <w:rFonts w:ascii="Arial" w:eastAsia="Calibri" w:hAnsi="Arial" w:cs="Arial"/>
                <w:lang w:val="mn-MN"/>
              </w:rPr>
              <w:t>Тогтоол №20</w:t>
            </w:r>
          </w:p>
        </w:tc>
      </w:tr>
      <w:tr w:rsidR="00400115" w:rsidRPr="00400115" w:rsidTr="005314DA">
        <w:tc>
          <w:tcPr>
            <w:tcW w:w="567" w:type="dxa"/>
            <w:vMerge w:val="restart"/>
            <w:vAlign w:val="center"/>
          </w:tcPr>
          <w:p w:rsidR="000D490C" w:rsidRPr="00400115" w:rsidRDefault="000D490C" w:rsidP="006B545C">
            <w:pPr>
              <w:spacing w:line="276" w:lineRule="auto"/>
              <w:jc w:val="center"/>
              <w:rPr>
                <w:rFonts w:ascii="Arial" w:hAnsi="Arial" w:cs="Arial"/>
                <w:b/>
                <w:lang w:val="mn-MN"/>
              </w:rPr>
            </w:pPr>
            <w:r w:rsidRPr="00400115">
              <w:rPr>
                <w:rFonts w:ascii="Arial" w:hAnsi="Arial" w:cs="Arial"/>
                <w:b/>
                <w:lang w:val="mn-MN"/>
              </w:rPr>
              <w:t>7</w:t>
            </w:r>
          </w:p>
        </w:tc>
        <w:tc>
          <w:tcPr>
            <w:tcW w:w="1701" w:type="dxa"/>
            <w:vMerge w:val="restart"/>
            <w:vAlign w:val="center"/>
          </w:tcPr>
          <w:p w:rsidR="000D490C" w:rsidRPr="00400115" w:rsidRDefault="000D490C" w:rsidP="006B545C">
            <w:pPr>
              <w:spacing w:line="276" w:lineRule="auto"/>
              <w:jc w:val="both"/>
              <w:rPr>
                <w:rFonts w:ascii="Arial" w:hAnsi="Arial" w:cs="Arial"/>
                <w:b/>
                <w:lang w:val="mn-MN"/>
              </w:rPr>
            </w:pPr>
            <w:r w:rsidRPr="00400115">
              <w:rPr>
                <w:rFonts w:ascii="Arial" w:hAnsi="Arial" w:cs="Arial"/>
                <w:b/>
                <w:lang w:val="mn-MN"/>
              </w:rPr>
              <w:t>Шагналд дэмжих тухай</w:t>
            </w:r>
          </w:p>
        </w:tc>
        <w:tc>
          <w:tcPr>
            <w:tcW w:w="3969" w:type="dxa"/>
            <w:vAlign w:val="center"/>
          </w:tcPr>
          <w:p w:rsidR="000D490C" w:rsidRPr="00400115" w:rsidRDefault="000D490C" w:rsidP="006B545C">
            <w:pPr>
              <w:spacing w:line="276" w:lineRule="auto"/>
              <w:jc w:val="both"/>
              <w:rPr>
                <w:rFonts w:ascii="Arial" w:hAnsi="Arial" w:cs="Arial"/>
                <w:lang w:val="mn-MN"/>
              </w:rPr>
            </w:pPr>
            <w:r w:rsidRPr="00400115">
              <w:rPr>
                <w:rFonts w:ascii="Arial" w:hAnsi="Arial" w:cs="Arial"/>
                <w:lang w:val="mn-MN"/>
              </w:rPr>
              <w:t xml:space="preserve">1.Т.Дариймаа – Хөдөлмөрийн хүндэт медаль </w:t>
            </w:r>
          </w:p>
          <w:p w:rsidR="000D490C" w:rsidRPr="00400115" w:rsidRDefault="000D490C" w:rsidP="006B545C">
            <w:pPr>
              <w:spacing w:line="276" w:lineRule="auto"/>
              <w:jc w:val="both"/>
              <w:rPr>
                <w:rFonts w:ascii="Arial" w:eastAsia="Calibri" w:hAnsi="Arial" w:cs="Arial"/>
                <w:lang w:val="mn-MN"/>
              </w:rPr>
            </w:pPr>
            <w:r w:rsidRPr="00400115">
              <w:rPr>
                <w:rFonts w:ascii="Arial" w:eastAsia="Calibri" w:hAnsi="Arial" w:cs="Arial"/>
                <w:lang w:val="mn-MN"/>
              </w:rPr>
              <w:t>2.Д.Уранчимэг – Хөдөлмөрийн хүндэт медаль</w:t>
            </w:r>
          </w:p>
          <w:p w:rsidR="000D490C" w:rsidRPr="00400115" w:rsidRDefault="000D490C" w:rsidP="006B545C">
            <w:pPr>
              <w:spacing w:line="276" w:lineRule="auto"/>
              <w:jc w:val="both"/>
              <w:rPr>
                <w:rFonts w:ascii="Arial" w:eastAsia="Calibri" w:hAnsi="Arial" w:cs="Arial"/>
                <w:lang w:val="mn-MN"/>
              </w:rPr>
            </w:pPr>
            <w:r w:rsidRPr="00400115">
              <w:rPr>
                <w:rFonts w:ascii="Arial" w:eastAsia="Calibri" w:hAnsi="Arial" w:cs="Arial"/>
                <w:lang w:val="mn-MN"/>
              </w:rPr>
              <w:t>3.Н.Мөнхтөр – Хөдөлмөрийн хүндэт медаль</w:t>
            </w:r>
          </w:p>
          <w:p w:rsidR="000D490C" w:rsidRPr="00400115" w:rsidRDefault="000D490C" w:rsidP="006B545C">
            <w:pPr>
              <w:spacing w:line="276" w:lineRule="auto"/>
              <w:jc w:val="both"/>
              <w:rPr>
                <w:rFonts w:ascii="Arial" w:eastAsia="Calibri" w:hAnsi="Arial" w:cs="Arial"/>
                <w:lang w:val="mn-MN"/>
              </w:rPr>
            </w:pPr>
            <w:r w:rsidRPr="00400115">
              <w:rPr>
                <w:rFonts w:ascii="Arial" w:eastAsia="Calibri" w:hAnsi="Arial" w:cs="Arial"/>
                <w:lang w:val="mn-MN"/>
              </w:rPr>
              <w:t>4.Б.Нанзаддорж – Хөдөлмөрийн хүндэт медаль</w:t>
            </w:r>
          </w:p>
        </w:tc>
        <w:tc>
          <w:tcPr>
            <w:tcW w:w="1418" w:type="dxa"/>
            <w:vAlign w:val="center"/>
          </w:tcPr>
          <w:p w:rsidR="000D490C" w:rsidRPr="00400115" w:rsidRDefault="000D490C" w:rsidP="006B545C">
            <w:pPr>
              <w:spacing w:line="276" w:lineRule="auto"/>
              <w:jc w:val="both"/>
              <w:rPr>
                <w:rFonts w:ascii="Arial" w:hAnsi="Arial" w:cs="Arial"/>
                <w:lang w:val="mn-MN"/>
              </w:rPr>
            </w:pPr>
            <w:r w:rsidRPr="00400115">
              <w:rPr>
                <w:rFonts w:ascii="Arial" w:hAnsi="Arial" w:cs="Arial"/>
                <w:lang w:val="mn-MN"/>
              </w:rPr>
              <w:t>2019-01-17</w:t>
            </w:r>
          </w:p>
          <w:p w:rsidR="000D490C" w:rsidRPr="00400115" w:rsidRDefault="000D490C" w:rsidP="006B545C">
            <w:pPr>
              <w:spacing w:line="276" w:lineRule="auto"/>
              <w:jc w:val="both"/>
              <w:rPr>
                <w:rFonts w:ascii="Arial" w:hAnsi="Arial" w:cs="Arial"/>
                <w:lang w:val="mn-MN"/>
              </w:rPr>
            </w:pPr>
          </w:p>
          <w:p w:rsidR="000D490C" w:rsidRPr="00400115" w:rsidRDefault="000D490C" w:rsidP="006B545C">
            <w:pPr>
              <w:spacing w:line="276" w:lineRule="auto"/>
              <w:jc w:val="both"/>
              <w:rPr>
                <w:rFonts w:ascii="Arial" w:hAnsi="Arial" w:cs="Arial"/>
                <w:lang w:val="mn-MN"/>
              </w:rPr>
            </w:pPr>
          </w:p>
        </w:tc>
        <w:tc>
          <w:tcPr>
            <w:tcW w:w="1701" w:type="dxa"/>
            <w:vAlign w:val="center"/>
          </w:tcPr>
          <w:p w:rsidR="000D490C" w:rsidRPr="00400115" w:rsidRDefault="000D490C" w:rsidP="006B545C">
            <w:pPr>
              <w:spacing w:line="276" w:lineRule="auto"/>
              <w:rPr>
                <w:rFonts w:ascii="Arial" w:eastAsia="Calibri" w:hAnsi="Arial" w:cs="Arial"/>
                <w:lang w:val="mn-MN"/>
              </w:rPr>
            </w:pPr>
            <w:r w:rsidRPr="00400115">
              <w:rPr>
                <w:rFonts w:ascii="Arial" w:eastAsia="Calibri" w:hAnsi="Arial" w:cs="Arial"/>
                <w:lang w:val="mn-MN"/>
              </w:rPr>
              <w:t>Тогтоол №03</w:t>
            </w:r>
          </w:p>
          <w:p w:rsidR="000D490C" w:rsidRPr="00400115" w:rsidRDefault="000D490C" w:rsidP="006B545C">
            <w:pPr>
              <w:spacing w:line="276" w:lineRule="auto"/>
              <w:rPr>
                <w:rFonts w:ascii="Arial" w:eastAsia="Calibri" w:hAnsi="Arial" w:cs="Arial"/>
                <w:lang w:val="mn-MN"/>
              </w:rPr>
            </w:pPr>
            <w:r w:rsidRPr="00400115">
              <w:rPr>
                <w:rFonts w:ascii="Arial" w:eastAsia="Calibri" w:hAnsi="Arial" w:cs="Arial"/>
                <w:lang w:val="mn-MN"/>
              </w:rPr>
              <w:t>Тогтоол №04</w:t>
            </w:r>
          </w:p>
          <w:p w:rsidR="000D490C" w:rsidRPr="00400115" w:rsidRDefault="000D490C" w:rsidP="006B545C">
            <w:pPr>
              <w:spacing w:line="276" w:lineRule="auto"/>
              <w:rPr>
                <w:rFonts w:ascii="Arial" w:eastAsia="Calibri" w:hAnsi="Arial" w:cs="Arial"/>
                <w:lang w:val="mn-MN"/>
              </w:rPr>
            </w:pPr>
            <w:r w:rsidRPr="00400115">
              <w:rPr>
                <w:rFonts w:ascii="Arial" w:eastAsia="Calibri" w:hAnsi="Arial" w:cs="Arial"/>
                <w:lang w:val="mn-MN"/>
              </w:rPr>
              <w:t>Тогтоол №05</w:t>
            </w:r>
          </w:p>
          <w:p w:rsidR="000D490C" w:rsidRPr="00400115" w:rsidRDefault="000D490C" w:rsidP="006B545C">
            <w:pPr>
              <w:spacing w:line="276" w:lineRule="auto"/>
              <w:jc w:val="both"/>
              <w:rPr>
                <w:rFonts w:ascii="Arial" w:hAnsi="Arial" w:cs="Arial"/>
                <w:lang w:val="mn-MN"/>
              </w:rPr>
            </w:pPr>
            <w:r w:rsidRPr="00400115">
              <w:rPr>
                <w:rFonts w:ascii="Arial" w:eastAsia="Calibri" w:hAnsi="Arial" w:cs="Arial"/>
                <w:lang w:val="mn-MN"/>
              </w:rPr>
              <w:t>Тогтоол №06</w:t>
            </w:r>
          </w:p>
        </w:tc>
      </w:tr>
      <w:tr w:rsidR="00400115" w:rsidRPr="00400115" w:rsidTr="005314DA">
        <w:tc>
          <w:tcPr>
            <w:tcW w:w="567" w:type="dxa"/>
            <w:vMerge/>
            <w:vAlign w:val="center"/>
          </w:tcPr>
          <w:p w:rsidR="000D490C" w:rsidRPr="00400115" w:rsidRDefault="000D490C" w:rsidP="006B545C">
            <w:pPr>
              <w:spacing w:line="276" w:lineRule="auto"/>
              <w:jc w:val="center"/>
              <w:rPr>
                <w:rFonts w:ascii="Arial" w:hAnsi="Arial" w:cs="Arial"/>
                <w:lang w:val="mn-MN"/>
              </w:rPr>
            </w:pPr>
          </w:p>
        </w:tc>
        <w:tc>
          <w:tcPr>
            <w:tcW w:w="1701" w:type="dxa"/>
            <w:vMerge/>
            <w:vAlign w:val="center"/>
          </w:tcPr>
          <w:p w:rsidR="000D490C" w:rsidRPr="00400115" w:rsidRDefault="000D490C" w:rsidP="006B545C">
            <w:pPr>
              <w:spacing w:line="276" w:lineRule="auto"/>
              <w:jc w:val="both"/>
              <w:rPr>
                <w:rFonts w:ascii="Arial" w:hAnsi="Arial" w:cs="Arial"/>
                <w:lang w:val="mn-MN"/>
              </w:rPr>
            </w:pPr>
          </w:p>
        </w:tc>
        <w:tc>
          <w:tcPr>
            <w:tcW w:w="3969" w:type="dxa"/>
            <w:vAlign w:val="center"/>
          </w:tcPr>
          <w:p w:rsidR="000D490C" w:rsidRPr="00400115" w:rsidRDefault="000D490C" w:rsidP="006B545C">
            <w:pPr>
              <w:spacing w:line="276" w:lineRule="auto"/>
              <w:jc w:val="both"/>
              <w:rPr>
                <w:rFonts w:ascii="Arial" w:hAnsi="Arial" w:cs="Arial"/>
                <w:lang w:val="mn-MN"/>
              </w:rPr>
            </w:pPr>
            <w:r w:rsidRPr="00400115">
              <w:rPr>
                <w:rFonts w:ascii="Arial" w:hAnsi="Arial" w:cs="Arial"/>
                <w:lang w:val="mn-MN"/>
              </w:rPr>
              <w:t>5.”Алдарт эх” 2 дугаар зэргийн одонгоор шагнагдах эхийг дэмжих тухай</w:t>
            </w:r>
          </w:p>
        </w:tc>
        <w:tc>
          <w:tcPr>
            <w:tcW w:w="1418" w:type="dxa"/>
            <w:vAlign w:val="center"/>
          </w:tcPr>
          <w:p w:rsidR="000D490C" w:rsidRPr="00400115" w:rsidRDefault="000D490C" w:rsidP="006B545C">
            <w:pPr>
              <w:spacing w:line="276" w:lineRule="auto"/>
              <w:jc w:val="both"/>
              <w:rPr>
                <w:rFonts w:ascii="Arial" w:hAnsi="Arial" w:cs="Arial"/>
                <w:lang w:val="mn-MN"/>
              </w:rPr>
            </w:pPr>
            <w:r w:rsidRPr="00400115">
              <w:rPr>
                <w:rFonts w:ascii="Arial" w:hAnsi="Arial" w:cs="Arial"/>
                <w:lang w:val="mn-MN"/>
              </w:rPr>
              <w:t>2019-02-28</w:t>
            </w:r>
          </w:p>
        </w:tc>
        <w:tc>
          <w:tcPr>
            <w:tcW w:w="1701" w:type="dxa"/>
            <w:vAlign w:val="center"/>
          </w:tcPr>
          <w:p w:rsidR="000D490C" w:rsidRPr="00400115" w:rsidRDefault="000D490C" w:rsidP="006B545C">
            <w:pPr>
              <w:spacing w:line="276" w:lineRule="auto"/>
              <w:rPr>
                <w:rFonts w:ascii="Arial" w:eastAsia="Calibri" w:hAnsi="Arial" w:cs="Arial"/>
                <w:lang w:val="mn-MN"/>
              </w:rPr>
            </w:pPr>
            <w:r w:rsidRPr="00400115">
              <w:rPr>
                <w:rFonts w:ascii="Arial" w:eastAsia="Calibri" w:hAnsi="Arial" w:cs="Arial"/>
                <w:lang w:val="mn-MN"/>
              </w:rPr>
              <w:t>Тогтоол №07</w:t>
            </w:r>
          </w:p>
        </w:tc>
      </w:tr>
      <w:tr w:rsidR="00400115" w:rsidRPr="00400115" w:rsidTr="005314DA">
        <w:tc>
          <w:tcPr>
            <w:tcW w:w="567" w:type="dxa"/>
            <w:vMerge w:val="restart"/>
            <w:vAlign w:val="center"/>
          </w:tcPr>
          <w:p w:rsidR="00A10BDE" w:rsidRPr="00400115" w:rsidRDefault="00A10BDE" w:rsidP="006B545C">
            <w:pPr>
              <w:spacing w:line="276" w:lineRule="auto"/>
              <w:jc w:val="center"/>
              <w:rPr>
                <w:rFonts w:ascii="Arial" w:hAnsi="Arial" w:cs="Arial"/>
                <w:b/>
                <w:lang w:val="mn-MN"/>
              </w:rPr>
            </w:pPr>
            <w:r w:rsidRPr="00400115">
              <w:rPr>
                <w:rFonts w:ascii="Arial" w:hAnsi="Arial" w:cs="Arial"/>
                <w:b/>
                <w:lang w:val="mn-MN"/>
              </w:rPr>
              <w:t>8</w:t>
            </w:r>
          </w:p>
        </w:tc>
        <w:tc>
          <w:tcPr>
            <w:tcW w:w="1701" w:type="dxa"/>
            <w:vMerge w:val="restart"/>
            <w:vAlign w:val="center"/>
          </w:tcPr>
          <w:p w:rsidR="00A10BDE" w:rsidRPr="00400115" w:rsidRDefault="00A10BDE" w:rsidP="006B545C">
            <w:pPr>
              <w:spacing w:line="276" w:lineRule="auto"/>
              <w:jc w:val="both"/>
              <w:rPr>
                <w:rFonts w:ascii="Arial" w:hAnsi="Arial" w:cs="Arial"/>
                <w:b/>
                <w:lang w:val="mn-MN"/>
              </w:rPr>
            </w:pPr>
            <w:r w:rsidRPr="00400115">
              <w:rPr>
                <w:rFonts w:ascii="Arial" w:hAnsi="Arial" w:cs="Arial"/>
                <w:b/>
                <w:lang w:val="mn-MN"/>
              </w:rPr>
              <w:t xml:space="preserve">Өмчийн талаар </w:t>
            </w:r>
          </w:p>
        </w:tc>
        <w:tc>
          <w:tcPr>
            <w:tcW w:w="3969" w:type="dxa"/>
            <w:vAlign w:val="center"/>
          </w:tcPr>
          <w:p w:rsidR="00A10BDE" w:rsidRPr="00400115" w:rsidRDefault="00A10BDE" w:rsidP="006B545C">
            <w:pPr>
              <w:spacing w:line="276" w:lineRule="auto"/>
              <w:jc w:val="both"/>
              <w:rPr>
                <w:rFonts w:ascii="Arial" w:hAnsi="Arial" w:cs="Arial"/>
                <w:lang w:val="mn-MN"/>
              </w:rPr>
            </w:pPr>
            <w:r w:rsidRPr="00400115">
              <w:rPr>
                <w:rFonts w:ascii="Arial" w:hAnsi="Arial" w:cs="Arial"/>
                <w:lang w:val="mn-MN"/>
              </w:rPr>
              <w:t xml:space="preserve">1.Суманд ашиглагдахгүй байгаа 5 ширхэг барилгыг худалдах, данснаас хасах тухай саналыг хүргүүлэв. </w:t>
            </w:r>
          </w:p>
        </w:tc>
        <w:tc>
          <w:tcPr>
            <w:tcW w:w="1418" w:type="dxa"/>
            <w:vAlign w:val="center"/>
          </w:tcPr>
          <w:p w:rsidR="00A10BDE" w:rsidRPr="00400115" w:rsidRDefault="00A10BDE" w:rsidP="006B545C">
            <w:pPr>
              <w:spacing w:line="276" w:lineRule="auto"/>
              <w:jc w:val="both"/>
              <w:rPr>
                <w:rFonts w:ascii="Arial" w:hAnsi="Arial" w:cs="Arial"/>
                <w:lang w:val="mn-MN"/>
              </w:rPr>
            </w:pPr>
            <w:r w:rsidRPr="00400115">
              <w:rPr>
                <w:rFonts w:ascii="Arial" w:hAnsi="Arial" w:cs="Arial"/>
                <w:lang w:val="mn-MN"/>
              </w:rPr>
              <w:t>2019-06-03</w:t>
            </w:r>
          </w:p>
        </w:tc>
        <w:tc>
          <w:tcPr>
            <w:tcW w:w="1701" w:type="dxa"/>
            <w:vAlign w:val="center"/>
          </w:tcPr>
          <w:p w:rsidR="00A10BDE" w:rsidRPr="00400115" w:rsidRDefault="00A10BDE" w:rsidP="006B545C">
            <w:pPr>
              <w:spacing w:line="276" w:lineRule="auto"/>
              <w:jc w:val="both"/>
              <w:rPr>
                <w:rFonts w:ascii="Arial" w:hAnsi="Arial" w:cs="Arial"/>
                <w:lang w:val="mn-MN"/>
              </w:rPr>
            </w:pPr>
            <w:r w:rsidRPr="00400115">
              <w:rPr>
                <w:rFonts w:ascii="Arial" w:hAnsi="Arial" w:cs="Arial"/>
                <w:lang w:val="mn-MN"/>
              </w:rPr>
              <w:t>Тогтоол №19</w:t>
            </w:r>
          </w:p>
        </w:tc>
      </w:tr>
      <w:tr w:rsidR="00400115" w:rsidRPr="00400115" w:rsidTr="005314DA">
        <w:tc>
          <w:tcPr>
            <w:tcW w:w="567" w:type="dxa"/>
            <w:vMerge/>
            <w:vAlign w:val="center"/>
          </w:tcPr>
          <w:p w:rsidR="00A10BDE" w:rsidRPr="00400115" w:rsidRDefault="00A10BDE" w:rsidP="006B545C">
            <w:pPr>
              <w:spacing w:line="276" w:lineRule="auto"/>
              <w:jc w:val="center"/>
              <w:rPr>
                <w:rFonts w:ascii="Arial" w:hAnsi="Arial" w:cs="Arial"/>
                <w:b/>
                <w:lang w:val="mn-MN"/>
              </w:rPr>
            </w:pPr>
          </w:p>
        </w:tc>
        <w:tc>
          <w:tcPr>
            <w:tcW w:w="1701" w:type="dxa"/>
            <w:vMerge/>
            <w:vAlign w:val="center"/>
          </w:tcPr>
          <w:p w:rsidR="00A10BDE" w:rsidRPr="00400115" w:rsidRDefault="00A10BDE" w:rsidP="006B545C">
            <w:pPr>
              <w:spacing w:line="276" w:lineRule="auto"/>
              <w:jc w:val="both"/>
              <w:rPr>
                <w:rFonts w:ascii="Arial" w:hAnsi="Arial" w:cs="Arial"/>
                <w:b/>
                <w:lang w:val="mn-MN"/>
              </w:rPr>
            </w:pPr>
          </w:p>
        </w:tc>
        <w:tc>
          <w:tcPr>
            <w:tcW w:w="3969" w:type="dxa"/>
            <w:vAlign w:val="center"/>
          </w:tcPr>
          <w:p w:rsidR="00A10BDE" w:rsidRPr="00400115" w:rsidRDefault="00A10BDE" w:rsidP="006B545C">
            <w:pPr>
              <w:spacing w:line="276" w:lineRule="auto"/>
              <w:jc w:val="both"/>
              <w:rPr>
                <w:rFonts w:ascii="Arial" w:hAnsi="Arial" w:cs="Arial"/>
                <w:lang w:val="mn-MN"/>
              </w:rPr>
            </w:pPr>
            <w:r w:rsidRPr="00400115">
              <w:rPr>
                <w:rFonts w:ascii="Arial" w:hAnsi="Arial" w:cs="Arial"/>
                <w:lang w:val="mn-MN"/>
              </w:rPr>
              <w:t xml:space="preserve">2.Аймаг, сумын хөрөнгө оруулалт, Хөшөөт хөгжил сан, орон нутгийн хөгжлийн сангийн хөрөнгөөр 2018 онд бий болсон хөрөнгийг бүртгэлд тусгах тухай </w:t>
            </w:r>
          </w:p>
        </w:tc>
        <w:tc>
          <w:tcPr>
            <w:tcW w:w="1418" w:type="dxa"/>
            <w:vAlign w:val="center"/>
          </w:tcPr>
          <w:p w:rsidR="00A10BDE" w:rsidRPr="00400115" w:rsidRDefault="00A10BDE" w:rsidP="006B545C">
            <w:pPr>
              <w:spacing w:line="276" w:lineRule="auto"/>
              <w:jc w:val="both"/>
              <w:rPr>
                <w:rFonts w:ascii="Arial" w:hAnsi="Arial" w:cs="Arial"/>
                <w:lang w:val="mn-MN"/>
              </w:rPr>
            </w:pPr>
            <w:r w:rsidRPr="00400115">
              <w:rPr>
                <w:rFonts w:ascii="Arial" w:hAnsi="Arial" w:cs="Arial"/>
                <w:lang w:val="mn-MN"/>
              </w:rPr>
              <w:t>2019-06-21</w:t>
            </w:r>
          </w:p>
        </w:tc>
        <w:tc>
          <w:tcPr>
            <w:tcW w:w="1701" w:type="dxa"/>
            <w:vAlign w:val="center"/>
          </w:tcPr>
          <w:p w:rsidR="00A10BDE" w:rsidRPr="00400115" w:rsidRDefault="00A10BDE" w:rsidP="006B545C">
            <w:pPr>
              <w:spacing w:line="276" w:lineRule="auto"/>
              <w:jc w:val="both"/>
              <w:rPr>
                <w:rFonts w:ascii="Arial" w:hAnsi="Arial" w:cs="Arial"/>
                <w:lang w:val="mn-MN"/>
              </w:rPr>
            </w:pPr>
            <w:r w:rsidRPr="00400115">
              <w:rPr>
                <w:rFonts w:ascii="Arial" w:hAnsi="Arial" w:cs="Arial"/>
                <w:lang w:val="mn-MN"/>
              </w:rPr>
              <w:t>Тогтоол №23</w:t>
            </w:r>
          </w:p>
        </w:tc>
      </w:tr>
    </w:tbl>
    <w:p w:rsidR="006B545C" w:rsidRDefault="006B545C" w:rsidP="00400115">
      <w:pPr>
        <w:spacing w:after="0" w:line="240" w:lineRule="auto"/>
        <w:jc w:val="both"/>
        <w:rPr>
          <w:rFonts w:ascii="Arial" w:hAnsi="Arial" w:cs="Arial"/>
          <w:sz w:val="24"/>
          <w:szCs w:val="24"/>
          <w:lang w:val="en-US"/>
        </w:rPr>
      </w:pPr>
    </w:p>
    <w:p w:rsidR="00400115" w:rsidRDefault="00400115" w:rsidP="00400115">
      <w:pPr>
        <w:spacing w:after="0" w:line="240" w:lineRule="auto"/>
        <w:jc w:val="both"/>
        <w:rPr>
          <w:rFonts w:ascii="Arial" w:hAnsi="Arial" w:cs="Arial"/>
          <w:sz w:val="24"/>
          <w:szCs w:val="24"/>
          <w:lang w:val="en-US"/>
        </w:rPr>
      </w:pPr>
    </w:p>
    <w:p w:rsidR="00400115" w:rsidRDefault="00400115" w:rsidP="00400115">
      <w:pPr>
        <w:spacing w:after="0" w:line="240" w:lineRule="auto"/>
        <w:jc w:val="both"/>
        <w:rPr>
          <w:rFonts w:ascii="Arial" w:hAnsi="Arial" w:cs="Arial"/>
          <w:sz w:val="24"/>
          <w:szCs w:val="24"/>
          <w:lang w:val="en-US"/>
        </w:rPr>
      </w:pPr>
    </w:p>
    <w:p w:rsidR="00400115" w:rsidRDefault="00400115" w:rsidP="00400115">
      <w:pPr>
        <w:spacing w:after="0" w:line="240" w:lineRule="auto"/>
        <w:jc w:val="both"/>
        <w:rPr>
          <w:rFonts w:ascii="Arial" w:hAnsi="Arial" w:cs="Arial"/>
          <w:sz w:val="24"/>
          <w:szCs w:val="24"/>
          <w:lang w:val="en-US"/>
        </w:rPr>
      </w:pPr>
    </w:p>
    <w:p w:rsidR="00400115" w:rsidRPr="00400115" w:rsidRDefault="00400115" w:rsidP="00400115">
      <w:pPr>
        <w:spacing w:after="0" w:line="240" w:lineRule="auto"/>
        <w:jc w:val="both"/>
        <w:rPr>
          <w:rFonts w:ascii="Arial" w:hAnsi="Arial" w:cs="Arial"/>
          <w:sz w:val="24"/>
          <w:szCs w:val="24"/>
          <w:lang w:val="en-US"/>
        </w:rPr>
      </w:pPr>
    </w:p>
    <w:p w:rsidR="005B0732" w:rsidRPr="00400115" w:rsidRDefault="00402EEC" w:rsidP="006A2FD1">
      <w:pPr>
        <w:spacing w:after="0" w:line="240" w:lineRule="auto"/>
        <w:ind w:firstLine="708"/>
        <w:jc w:val="both"/>
        <w:rPr>
          <w:rFonts w:ascii="Arial" w:hAnsi="Arial" w:cs="Arial"/>
          <w:sz w:val="24"/>
          <w:szCs w:val="24"/>
          <w:lang w:val="mn-MN"/>
        </w:rPr>
      </w:pPr>
      <w:r w:rsidRPr="00400115">
        <w:rPr>
          <w:rFonts w:ascii="Arial" w:hAnsi="Arial" w:cs="Arial"/>
          <w:sz w:val="24"/>
          <w:szCs w:val="24"/>
          <w:lang w:val="mn-MN"/>
        </w:rPr>
        <w:t xml:space="preserve">Сумын ИТХ-ын Тэргүүлэгчдийн хуралдааны </w:t>
      </w:r>
      <w:r w:rsidR="008E553D" w:rsidRPr="00400115">
        <w:rPr>
          <w:rFonts w:ascii="Arial" w:hAnsi="Arial" w:cs="Arial"/>
          <w:sz w:val="24"/>
          <w:szCs w:val="24"/>
          <w:lang w:val="mn-MN"/>
        </w:rPr>
        <w:t>эхний хагас жилийн ирцын мэдээг</w:t>
      </w:r>
      <w:r w:rsidRPr="00400115">
        <w:rPr>
          <w:rFonts w:ascii="Arial" w:hAnsi="Arial" w:cs="Arial"/>
          <w:sz w:val="24"/>
          <w:szCs w:val="24"/>
          <w:lang w:val="mn-MN"/>
        </w:rPr>
        <w:t xml:space="preserve"> графикаар харуулбал: </w:t>
      </w:r>
    </w:p>
    <w:p w:rsidR="00402EEC" w:rsidRPr="00400115" w:rsidRDefault="008E553D" w:rsidP="003E28B5">
      <w:pPr>
        <w:spacing w:after="0" w:line="360" w:lineRule="auto"/>
        <w:jc w:val="center"/>
        <w:rPr>
          <w:rFonts w:ascii="Arial" w:hAnsi="Arial" w:cs="Arial"/>
          <w:sz w:val="24"/>
          <w:szCs w:val="24"/>
          <w:lang w:val="mn-MN"/>
        </w:rPr>
      </w:pPr>
      <w:r w:rsidRPr="00400115">
        <w:rPr>
          <w:rFonts w:ascii="Arial" w:hAnsi="Arial" w:cs="Arial"/>
          <w:noProof/>
          <w:sz w:val="24"/>
          <w:szCs w:val="24"/>
          <w:lang w:eastAsia="ru-RU"/>
        </w:rPr>
        <w:drawing>
          <wp:inline distT="0" distB="0" distL="0" distR="0" wp14:anchorId="47981A5F" wp14:editId="313887AD">
            <wp:extent cx="54864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E25AD" w:rsidRPr="00400115" w:rsidRDefault="0025608D" w:rsidP="003E28B5">
      <w:pPr>
        <w:spacing w:after="0" w:line="360" w:lineRule="auto"/>
        <w:ind w:firstLine="708"/>
        <w:jc w:val="both"/>
        <w:rPr>
          <w:rFonts w:ascii="Arial" w:hAnsi="Arial" w:cs="Arial"/>
          <w:sz w:val="24"/>
          <w:szCs w:val="24"/>
          <w:lang w:val="mn-MN"/>
        </w:rPr>
      </w:pPr>
      <w:r w:rsidRPr="00400115">
        <w:rPr>
          <w:rFonts w:ascii="Arial" w:hAnsi="Arial" w:cs="Arial"/>
          <w:sz w:val="24"/>
          <w:szCs w:val="24"/>
          <w:lang w:val="mn-MN"/>
        </w:rPr>
        <w:t xml:space="preserve"> </w:t>
      </w:r>
      <w:r w:rsidR="004E177A" w:rsidRPr="00400115">
        <w:rPr>
          <w:rFonts w:ascii="Arial" w:hAnsi="Arial" w:cs="Arial"/>
          <w:sz w:val="24"/>
          <w:szCs w:val="24"/>
          <w:lang w:val="mn-MN"/>
        </w:rPr>
        <w:t xml:space="preserve">Сумын ИТХ-ын Тэргүүлэгчдийн хуралдаанаар нийт </w:t>
      </w:r>
      <w:r w:rsidR="00783869" w:rsidRPr="00400115">
        <w:rPr>
          <w:rFonts w:ascii="Arial" w:hAnsi="Arial" w:cs="Arial"/>
          <w:sz w:val="24"/>
          <w:szCs w:val="24"/>
          <w:lang w:val="mn-MN"/>
        </w:rPr>
        <w:t>35</w:t>
      </w:r>
      <w:r w:rsidR="004E177A" w:rsidRPr="00400115">
        <w:rPr>
          <w:rFonts w:ascii="Arial" w:hAnsi="Arial" w:cs="Arial"/>
          <w:sz w:val="24"/>
          <w:szCs w:val="24"/>
          <w:lang w:val="mn-MN"/>
        </w:rPr>
        <w:t xml:space="preserve"> асуудлыг хэлэлцэж, 2</w:t>
      </w:r>
      <w:r w:rsidR="00783869" w:rsidRPr="00400115">
        <w:rPr>
          <w:rFonts w:ascii="Arial" w:hAnsi="Arial" w:cs="Arial"/>
          <w:sz w:val="24"/>
          <w:szCs w:val="24"/>
          <w:lang w:val="mn-MN"/>
        </w:rPr>
        <w:t>3</w:t>
      </w:r>
      <w:r w:rsidR="004E177A" w:rsidRPr="00400115">
        <w:rPr>
          <w:rFonts w:ascii="Arial" w:hAnsi="Arial" w:cs="Arial"/>
          <w:sz w:val="24"/>
          <w:szCs w:val="24"/>
          <w:lang w:val="mn-MN"/>
        </w:rPr>
        <w:t xml:space="preserve"> тогтоол гарган, </w:t>
      </w:r>
      <w:r w:rsidR="00783869" w:rsidRPr="00400115">
        <w:rPr>
          <w:rFonts w:ascii="Arial" w:hAnsi="Arial" w:cs="Arial"/>
          <w:sz w:val="24"/>
          <w:szCs w:val="24"/>
          <w:lang w:val="mn-MN"/>
        </w:rPr>
        <w:t>8</w:t>
      </w:r>
      <w:r w:rsidR="004E177A" w:rsidRPr="00400115">
        <w:rPr>
          <w:rFonts w:ascii="Arial" w:hAnsi="Arial" w:cs="Arial"/>
          <w:sz w:val="24"/>
          <w:szCs w:val="24"/>
          <w:lang w:val="mn-MN"/>
        </w:rPr>
        <w:t xml:space="preserve"> асуудалд тэмдэглэлээр үүрэг өгч, 2 асуудлыг хойшлуулсан буюу дахин хэлэлцэхээр шийдвэрлэсэн байна. Эдгээр 30 асуудлыг хэлэлцэхдээ </w:t>
      </w:r>
      <w:r w:rsidR="00783869" w:rsidRPr="00400115">
        <w:rPr>
          <w:rFonts w:ascii="Arial" w:hAnsi="Arial" w:cs="Arial"/>
          <w:sz w:val="24"/>
          <w:szCs w:val="24"/>
          <w:lang w:val="mn-MN"/>
        </w:rPr>
        <w:t>10</w:t>
      </w:r>
      <w:r w:rsidR="004E177A" w:rsidRPr="00400115">
        <w:rPr>
          <w:rFonts w:ascii="Arial" w:hAnsi="Arial" w:cs="Arial"/>
          <w:sz w:val="24"/>
          <w:szCs w:val="24"/>
          <w:lang w:val="mn-MN"/>
        </w:rPr>
        <w:t xml:space="preserve"> удаагийн хуралдааныг зохион байгуулж, </w:t>
      </w:r>
      <w:r w:rsidR="00270AED" w:rsidRPr="00400115">
        <w:rPr>
          <w:rFonts w:ascii="Arial" w:hAnsi="Arial" w:cs="Arial"/>
          <w:sz w:val="24"/>
          <w:szCs w:val="24"/>
          <w:lang w:val="mn-MN"/>
        </w:rPr>
        <w:t>ойролцоогоор 1</w:t>
      </w:r>
      <w:r w:rsidR="00465D2B" w:rsidRPr="00400115">
        <w:rPr>
          <w:rFonts w:ascii="Arial" w:hAnsi="Arial" w:cs="Arial"/>
          <w:sz w:val="24"/>
          <w:szCs w:val="24"/>
          <w:lang w:val="mn-MN"/>
        </w:rPr>
        <w:t>6</w:t>
      </w:r>
      <w:r w:rsidR="00270AED" w:rsidRPr="00400115">
        <w:rPr>
          <w:rFonts w:ascii="Arial" w:hAnsi="Arial" w:cs="Arial"/>
          <w:sz w:val="24"/>
          <w:szCs w:val="24"/>
          <w:lang w:val="mn-MN"/>
        </w:rPr>
        <w:t xml:space="preserve"> цаг </w:t>
      </w:r>
      <w:r w:rsidR="00465D2B" w:rsidRPr="00400115">
        <w:rPr>
          <w:rFonts w:ascii="Arial" w:hAnsi="Arial" w:cs="Arial"/>
          <w:sz w:val="24"/>
          <w:szCs w:val="24"/>
          <w:lang w:val="mn-MN"/>
        </w:rPr>
        <w:t>32</w:t>
      </w:r>
      <w:r w:rsidR="00270AED" w:rsidRPr="00400115">
        <w:rPr>
          <w:rFonts w:ascii="Arial" w:hAnsi="Arial" w:cs="Arial"/>
          <w:sz w:val="24"/>
          <w:szCs w:val="24"/>
          <w:lang w:val="mn-MN"/>
        </w:rPr>
        <w:t xml:space="preserve"> минутыг </w:t>
      </w:r>
      <w:r w:rsidR="004E177A" w:rsidRPr="00400115">
        <w:rPr>
          <w:rFonts w:ascii="Arial" w:hAnsi="Arial" w:cs="Arial"/>
          <w:sz w:val="24"/>
          <w:szCs w:val="24"/>
          <w:lang w:val="mn-MN"/>
        </w:rPr>
        <w:t xml:space="preserve">зарцуулсан байна. </w:t>
      </w:r>
      <w:r w:rsidR="00067515" w:rsidRPr="00400115">
        <w:rPr>
          <w:rFonts w:ascii="Arial" w:hAnsi="Arial" w:cs="Arial"/>
          <w:sz w:val="24"/>
          <w:szCs w:val="24"/>
          <w:lang w:val="mn-MN"/>
        </w:rPr>
        <w:t xml:space="preserve">Ажил амьдралынхаа ийм цаг хугацааг сум, орон нутгийн хөгжлийн төлөө зориулан ажилласан нийт тэргүүлэгчид, хуралдаанд оролцогчдод талархал илэрхийлэх нь зүйтэй юм. </w:t>
      </w:r>
    </w:p>
    <w:p w:rsidR="00E47690" w:rsidRPr="00400115" w:rsidRDefault="00E47690" w:rsidP="003E28B5">
      <w:pPr>
        <w:spacing w:after="0" w:line="360" w:lineRule="auto"/>
        <w:ind w:firstLine="708"/>
        <w:jc w:val="both"/>
        <w:rPr>
          <w:rFonts w:ascii="Arial" w:hAnsi="Arial" w:cs="Arial"/>
          <w:b/>
          <w:sz w:val="24"/>
          <w:szCs w:val="24"/>
          <w:lang w:val="mn-MN"/>
        </w:rPr>
      </w:pPr>
      <w:r w:rsidRPr="00400115">
        <w:rPr>
          <w:rFonts w:ascii="Arial" w:hAnsi="Arial" w:cs="Arial"/>
          <w:b/>
          <w:sz w:val="24"/>
          <w:szCs w:val="24"/>
          <w:lang w:val="mn-MN"/>
        </w:rPr>
        <w:t xml:space="preserve">1.4.Багийн иргэдийн нийтийн хурлын хуралдаан </w:t>
      </w:r>
    </w:p>
    <w:p w:rsidR="00E47690" w:rsidRPr="00400115" w:rsidRDefault="00E47690" w:rsidP="003E28B5">
      <w:pPr>
        <w:spacing w:after="0" w:line="360" w:lineRule="auto"/>
        <w:ind w:firstLine="708"/>
        <w:jc w:val="both"/>
        <w:rPr>
          <w:rFonts w:ascii="Arial" w:hAnsi="Arial" w:cs="Arial"/>
          <w:sz w:val="24"/>
          <w:szCs w:val="24"/>
          <w:lang w:val="mn-MN"/>
        </w:rPr>
      </w:pPr>
      <w:r w:rsidRPr="00400115">
        <w:rPr>
          <w:rFonts w:ascii="Arial" w:hAnsi="Arial" w:cs="Arial"/>
          <w:sz w:val="24"/>
          <w:szCs w:val="24"/>
          <w:lang w:val="mn-MN"/>
        </w:rPr>
        <w:t>201</w:t>
      </w:r>
      <w:r w:rsidR="00AD4920" w:rsidRPr="00400115">
        <w:rPr>
          <w:rFonts w:ascii="Arial" w:hAnsi="Arial" w:cs="Arial"/>
          <w:sz w:val="24"/>
          <w:szCs w:val="24"/>
          <w:lang w:val="mn-MN"/>
        </w:rPr>
        <w:t>9</w:t>
      </w:r>
      <w:r w:rsidRPr="00400115">
        <w:rPr>
          <w:rFonts w:ascii="Arial" w:hAnsi="Arial" w:cs="Arial"/>
          <w:sz w:val="24"/>
          <w:szCs w:val="24"/>
          <w:lang w:val="mn-MN"/>
        </w:rPr>
        <w:t xml:space="preserve"> оны эхний хагас жилд Агваш, Сээр, Аргалант, Өгөөмөр багуудын иргэдийн нийтийн хурлын хуралдаан тус бүр 2, 2 удаа хуралдаж дараах асуудлуудыг хэлэлцлээ. Үүнд: </w:t>
      </w:r>
    </w:p>
    <w:p w:rsidR="00AD4920" w:rsidRPr="00400115" w:rsidRDefault="00E47690" w:rsidP="003E28B5">
      <w:pPr>
        <w:pStyle w:val="ListParagraph"/>
        <w:numPr>
          <w:ilvl w:val="0"/>
          <w:numId w:val="1"/>
        </w:numPr>
        <w:spacing w:after="0" w:line="360" w:lineRule="auto"/>
        <w:jc w:val="both"/>
        <w:rPr>
          <w:rFonts w:ascii="Arial" w:hAnsi="Arial" w:cs="Arial"/>
          <w:sz w:val="24"/>
          <w:szCs w:val="24"/>
          <w:lang w:val="mn-MN"/>
        </w:rPr>
      </w:pPr>
      <w:r w:rsidRPr="00400115">
        <w:rPr>
          <w:rFonts w:ascii="Arial" w:hAnsi="Arial" w:cs="Arial"/>
          <w:sz w:val="24"/>
          <w:szCs w:val="24"/>
          <w:lang w:val="mn-MN"/>
        </w:rPr>
        <w:t>Багийн Засаг даргын 201</w:t>
      </w:r>
      <w:r w:rsidR="00AD4920" w:rsidRPr="00400115">
        <w:rPr>
          <w:rFonts w:ascii="Arial" w:hAnsi="Arial" w:cs="Arial"/>
          <w:sz w:val="24"/>
          <w:szCs w:val="24"/>
          <w:lang w:val="mn-MN"/>
        </w:rPr>
        <w:t xml:space="preserve">8 онд хийсэн ажилд үнэлэлт дүгнэлэт өгөх тухай </w:t>
      </w:r>
    </w:p>
    <w:p w:rsidR="00E47690" w:rsidRPr="00400115" w:rsidRDefault="00AD4920" w:rsidP="003E28B5">
      <w:pPr>
        <w:pStyle w:val="ListParagraph"/>
        <w:numPr>
          <w:ilvl w:val="0"/>
          <w:numId w:val="1"/>
        </w:numPr>
        <w:spacing w:after="0" w:line="360" w:lineRule="auto"/>
        <w:jc w:val="both"/>
        <w:rPr>
          <w:rFonts w:ascii="Arial" w:hAnsi="Arial" w:cs="Arial"/>
          <w:sz w:val="24"/>
          <w:szCs w:val="24"/>
          <w:lang w:val="mn-MN"/>
        </w:rPr>
      </w:pPr>
      <w:r w:rsidRPr="00400115">
        <w:rPr>
          <w:rFonts w:ascii="Arial" w:hAnsi="Arial" w:cs="Arial"/>
          <w:sz w:val="24"/>
          <w:szCs w:val="24"/>
          <w:lang w:val="mn-MN"/>
        </w:rPr>
        <w:t>Багийн Засаг даргын 2019</w:t>
      </w:r>
      <w:r w:rsidR="00E47690" w:rsidRPr="00400115">
        <w:rPr>
          <w:rFonts w:ascii="Arial" w:hAnsi="Arial" w:cs="Arial"/>
          <w:sz w:val="24"/>
          <w:szCs w:val="24"/>
          <w:lang w:val="mn-MN"/>
        </w:rPr>
        <w:t xml:space="preserve"> оны үндсэн чиглэл батлах туай</w:t>
      </w:r>
    </w:p>
    <w:p w:rsidR="00E47690" w:rsidRPr="00400115" w:rsidRDefault="00E47690" w:rsidP="003E28B5">
      <w:pPr>
        <w:pStyle w:val="ListParagraph"/>
        <w:numPr>
          <w:ilvl w:val="0"/>
          <w:numId w:val="1"/>
        </w:numPr>
        <w:spacing w:after="0" w:line="360" w:lineRule="auto"/>
        <w:jc w:val="both"/>
        <w:rPr>
          <w:rFonts w:ascii="Arial" w:hAnsi="Arial" w:cs="Arial"/>
          <w:sz w:val="24"/>
          <w:szCs w:val="24"/>
          <w:lang w:val="mn-MN"/>
        </w:rPr>
      </w:pPr>
      <w:r w:rsidRPr="00400115">
        <w:rPr>
          <w:rFonts w:ascii="Arial" w:hAnsi="Arial" w:cs="Arial"/>
          <w:sz w:val="24"/>
          <w:szCs w:val="24"/>
          <w:lang w:val="mn-MN"/>
        </w:rPr>
        <w:t xml:space="preserve">Хуц, ухна маллах малчин сонгох тухай </w:t>
      </w:r>
    </w:p>
    <w:p w:rsidR="00AD4920" w:rsidRPr="00400115" w:rsidRDefault="00AD4920" w:rsidP="003E28B5">
      <w:pPr>
        <w:pStyle w:val="ListParagraph"/>
        <w:numPr>
          <w:ilvl w:val="0"/>
          <w:numId w:val="1"/>
        </w:numPr>
        <w:spacing w:after="0" w:line="360" w:lineRule="auto"/>
        <w:jc w:val="both"/>
        <w:rPr>
          <w:rFonts w:ascii="Arial" w:hAnsi="Arial" w:cs="Arial"/>
          <w:sz w:val="24"/>
          <w:szCs w:val="24"/>
          <w:lang w:val="mn-MN"/>
        </w:rPr>
      </w:pPr>
      <w:r w:rsidRPr="00400115">
        <w:rPr>
          <w:rFonts w:ascii="Arial" w:hAnsi="Arial" w:cs="Arial"/>
          <w:sz w:val="24"/>
          <w:szCs w:val="24"/>
          <w:lang w:val="mn-MN"/>
        </w:rPr>
        <w:t xml:space="preserve">Завины амын засварын тухай </w:t>
      </w:r>
    </w:p>
    <w:p w:rsidR="00AD4920" w:rsidRPr="00400115" w:rsidRDefault="00AD4920" w:rsidP="003E28B5">
      <w:pPr>
        <w:pStyle w:val="ListParagraph"/>
        <w:numPr>
          <w:ilvl w:val="0"/>
          <w:numId w:val="1"/>
        </w:numPr>
        <w:spacing w:after="0" w:line="360" w:lineRule="auto"/>
        <w:jc w:val="both"/>
        <w:rPr>
          <w:rFonts w:ascii="Arial" w:hAnsi="Arial" w:cs="Arial"/>
          <w:sz w:val="24"/>
          <w:szCs w:val="24"/>
          <w:lang w:val="mn-MN"/>
        </w:rPr>
      </w:pPr>
      <w:r w:rsidRPr="00400115">
        <w:rPr>
          <w:rFonts w:ascii="Arial" w:hAnsi="Arial" w:cs="Arial"/>
          <w:sz w:val="24"/>
          <w:szCs w:val="24"/>
          <w:lang w:val="mn-MN"/>
        </w:rPr>
        <w:t xml:space="preserve">Орон нутгийн хөгжлийн сангийн хөрөнгөөр 2020 онд хийх хөрөнгө оруулалт, хөтөлбөр, төсөл, арга хэмжээний санал эрэмбэлэх тухай </w:t>
      </w:r>
    </w:p>
    <w:p w:rsidR="002A6D42" w:rsidRPr="00400115" w:rsidRDefault="002A6D42" w:rsidP="003E28B5">
      <w:pPr>
        <w:pStyle w:val="ListParagraph"/>
        <w:numPr>
          <w:ilvl w:val="0"/>
          <w:numId w:val="1"/>
        </w:numPr>
        <w:spacing w:after="0" w:line="360" w:lineRule="auto"/>
        <w:jc w:val="both"/>
        <w:rPr>
          <w:rFonts w:ascii="Arial" w:hAnsi="Arial" w:cs="Arial"/>
          <w:sz w:val="24"/>
          <w:szCs w:val="24"/>
          <w:lang w:val="mn-MN"/>
        </w:rPr>
      </w:pPr>
      <w:r w:rsidRPr="00400115">
        <w:rPr>
          <w:rFonts w:ascii="Arial" w:hAnsi="Arial" w:cs="Arial"/>
          <w:sz w:val="24"/>
          <w:szCs w:val="24"/>
          <w:lang w:val="mn-MN"/>
        </w:rPr>
        <w:t xml:space="preserve">Овоо тахилга, багийн өдөрлөгийн тов тогтоох тухай </w:t>
      </w:r>
    </w:p>
    <w:p w:rsidR="00AD13EA" w:rsidRPr="00400115" w:rsidRDefault="00AD13EA" w:rsidP="003E28B5">
      <w:pPr>
        <w:pStyle w:val="ListParagraph"/>
        <w:numPr>
          <w:ilvl w:val="0"/>
          <w:numId w:val="1"/>
        </w:numPr>
        <w:spacing w:after="0" w:line="360" w:lineRule="auto"/>
        <w:jc w:val="both"/>
        <w:rPr>
          <w:rFonts w:ascii="Arial" w:hAnsi="Arial" w:cs="Arial"/>
          <w:sz w:val="24"/>
          <w:szCs w:val="24"/>
          <w:lang w:val="mn-MN"/>
        </w:rPr>
      </w:pPr>
      <w:r w:rsidRPr="00400115">
        <w:rPr>
          <w:rFonts w:ascii="Arial" w:hAnsi="Arial" w:cs="Arial"/>
          <w:sz w:val="24"/>
          <w:szCs w:val="24"/>
          <w:lang w:val="mn-MN"/>
        </w:rPr>
        <w:t xml:space="preserve">Багийн Засаг даргын хагас жилийн ажлын тайланд үнэлэлт дүгнэлт өгөх тухай </w:t>
      </w:r>
    </w:p>
    <w:p w:rsidR="00E47690" w:rsidRPr="00400115" w:rsidRDefault="00E47690" w:rsidP="003E28B5">
      <w:pPr>
        <w:pStyle w:val="ListParagraph"/>
        <w:numPr>
          <w:ilvl w:val="0"/>
          <w:numId w:val="1"/>
        </w:numPr>
        <w:spacing w:after="0" w:line="360" w:lineRule="auto"/>
        <w:jc w:val="both"/>
        <w:rPr>
          <w:rFonts w:ascii="Arial" w:hAnsi="Arial" w:cs="Arial"/>
          <w:sz w:val="24"/>
          <w:szCs w:val="24"/>
          <w:lang w:val="mn-MN"/>
        </w:rPr>
      </w:pPr>
      <w:r w:rsidRPr="00400115">
        <w:rPr>
          <w:rFonts w:ascii="Arial" w:hAnsi="Arial" w:cs="Arial"/>
          <w:sz w:val="24"/>
          <w:szCs w:val="24"/>
          <w:lang w:val="mn-MN"/>
        </w:rPr>
        <w:t xml:space="preserve">Сангийн далайн давсны орд газрыг </w:t>
      </w:r>
      <w:r w:rsidR="00AD4920" w:rsidRPr="00400115">
        <w:rPr>
          <w:rFonts w:ascii="Arial" w:hAnsi="Arial" w:cs="Arial"/>
          <w:sz w:val="24"/>
          <w:szCs w:val="24"/>
          <w:lang w:val="mn-MN"/>
        </w:rPr>
        <w:t xml:space="preserve">тодорхой хугацаанд хаах тухай </w:t>
      </w:r>
    </w:p>
    <w:p w:rsidR="00AD13EA" w:rsidRPr="00400115" w:rsidRDefault="00AD13EA" w:rsidP="003E28B5">
      <w:pPr>
        <w:spacing w:after="0" w:line="360" w:lineRule="auto"/>
        <w:ind w:firstLine="708"/>
        <w:jc w:val="both"/>
        <w:rPr>
          <w:rFonts w:ascii="Arial" w:hAnsi="Arial" w:cs="Arial"/>
          <w:b/>
          <w:sz w:val="24"/>
          <w:szCs w:val="24"/>
          <w:lang w:val="mn-MN"/>
        </w:rPr>
      </w:pPr>
      <w:r w:rsidRPr="00400115">
        <w:rPr>
          <w:rFonts w:ascii="Arial" w:hAnsi="Arial" w:cs="Arial"/>
          <w:sz w:val="24"/>
          <w:szCs w:val="24"/>
          <w:lang w:val="mn-MN"/>
        </w:rPr>
        <w:t xml:space="preserve">-   </w:t>
      </w:r>
      <w:r w:rsidR="00AD4920" w:rsidRPr="00400115">
        <w:rPr>
          <w:rFonts w:ascii="Arial" w:hAnsi="Arial" w:cs="Arial"/>
          <w:sz w:val="24"/>
          <w:szCs w:val="24"/>
          <w:lang w:val="mn-MN"/>
        </w:rPr>
        <w:t>С</w:t>
      </w:r>
      <w:r w:rsidRPr="00400115">
        <w:rPr>
          <w:rFonts w:ascii="Arial" w:hAnsi="Arial" w:cs="Arial"/>
          <w:sz w:val="24"/>
          <w:szCs w:val="24"/>
          <w:lang w:val="mn-MN"/>
        </w:rPr>
        <w:t xml:space="preserve">умын төвийн гудамжны өнгө үзэмжийг сайжруулах </w:t>
      </w:r>
      <w:r w:rsidR="00E47690" w:rsidRPr="00400115">
        <w:rPr>
          <w:rFonts w:ascii="Arial" w:hAnsi="Arial" w:cs="Arial"/>
          <w:sz w:val="24"/>
          <w:szCs w:val="24"/>
          <w:lang w:val="mn-MN"/>
        </w:rPr>
        <w:t xml:space="preserve">тухай </w:t>
      </w:r>
      <w:r w:rsidRPr="00400115">
        <w:rPr>
          <w:rFonts w:ascii="Arial" w:eastAsia="Calibri" w:hAnsi="Arial" w:cs="Arial"/>
          <w:sz w:val="24"/>
          <w:szCs w:val="24"/>
          <w:lang w:val="mn-MN"/>
        </w:rPr>
        <w:t xml:space="preserve">асуудлуудыг </w:t>
      </w:r>
      <w:r w:rsidR="009E4C8D" w:rsidRPr="00400115">
        <w:rPr>
          <w:rFonts w:ascii="Arial" w:eastAsia="Calibri" w:hAnsi="Arial" w:cs="Arial"/>
          <w:sz w:val="24"/>
          <w:szCs w:val="24"/>
          <w:lang w:val="mn-MN"/>
        </w:rPr>
        <w:t>хэлэлцсэн байна.</w:t>
      </w:r>
      <w:r w:rsidR="00115EAE" w:rsidRPr="00400115">
        <w:rPr>
          <w:rFonts w:ascii="Arial" w:hAnsi="Arial" w:cs="Arial"/>
          <w:b/>
          <w:sz w:val="24"/>
          <w:szCs w:val="24"/>
          <w:lang w:val="mn-MN"/>
        </w:rPr>
        <w:t xml:space="preserve"> </w:t>
      </w:r>
    </w:p>
    <w:p w:rsidR="003D045D" w:rsidRPr="00400115" w:rsidRDefault="003D045D" w:rsidP="003E28B5">
      <w:pPr>
        <w:spacing w:after="0" w:line="360" w:lineRule="auto"/>
        <w:ind w:firstLine="708"/>
        <w:jc w:val="both"/>
        <w:rPr>
          <w:rFonts w:ascii="Arial" w:hAnsi="Arial" w:cs="Arial"/>
          <w:b/>
          <w:sz w:val="24"/>
          <w:szCs w:val="24"/>
          <w:lang w:val="mn-MN"/>
        </w:rPr>
      </w:pPr>
      <w:r w:rsidRPr="00400115">
        <w:rPr>
          <w:rFonts w:ascii="Arial" w:hAnsi="Arial" w:cs="Arial"/>
          <w:b/>
          <w:sz w:val="24"/>
          <w:szCs w:val="24"/>
          <w:lang w:val="mn-MN"/>
        </w:rPr>
        <w:t xml:space="preserve">Багийн ИНХ-ын хуралдааны ирцыг хүснэгтээр харуулбал: </w:t>
      </w:r>
    </w:p>
    <w:tbl>
      <w:tblPr>
        <w:tblStyle w:val="MediumGrid1-Accent6"/>
        <w:tblW w:w="0" w:type="auto"/>
        <w:tblInd w:w="108" w:type="dxa"/>
        <w:tblLook w:val="04A0" w:firstRow="1" w:lastRow="0" w:firstColumn="1" w:lastColumn="0" w:noHBand="0" w:noVBand="1"/>
      </w:tblPr>
      <w:tblGrid>
        <w:gridCol w:w="474"/>
        <w:gridCol w:w="1450"/>
        <w:gridCol w:w="1350"/>
        <w:gridCol w:w="2572"/>
        <w:gridCol w:w="1572"/>
        <w:gridCol w:w="1938"/>
      </w:tblGrid>
      <w:tr w:rsidR="00400115" w:rsidRPr="00400115" w:rsidTr="00704F8A">
        <w:trPr>
          <w:cnfStyle w:val="100000000000" w:firstRow="1" w:lastRow="0" w:firstColumn="0" w:lastColumn="0" w:oddVBand="0" w:evenVBand="0" w:oddHBand="0"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474" w:type="dxa"/>
          </w:tcPr>
          <w:p w:rsidR="003D045D" w:rsidRPr="00400115" w:rsidRDefault="003D045D" w:rsidP="003E28B5">
            <w:pPr>
              <w:spacing w:line="360" w:lineRule="auto"/>
              <w:jc w:val="center"/>
              <w:rPr>
                <w:rFonts w:ascii="Arial" w:hAnsi="Arial" w:cs="Arial"/>
                <w:b w:val="0"/>
                <w:sz w:val="24"/>
                <w:szCs w:val="24"/>
                <w:lang w:val="mn-MN"/>
              </w:rPr>
            </w:pPr>
            <w:r w:rsidRPr="00400115">
              <w:rPr>
                <w:rFonts w:ascii="Arial" w:hAnsi="Arial" w:cs="Arial"/>
                <w:b w:val="0"/>
                <w:sz w:val="24"/>
                <w:szCs w:val="24"/>
                <w:lang w:val="mn-MN"/>
              </w:rPr>
              <w:t>№</w:t>
            </w:r>
          </w:p>
        </w:tc>
        <w:tc>
          <w:tcPr>
            <w:tcW w:w="1450" w:type="dxa"/>
          </w:tcPr>
          <w:p w:rsidR="003D045D" w:rsidRPr="00400115" w:rsidRDefault="003D045D" w:rsidP="003E28B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mn-MN"/>
              </w:rPr>
            </w:pPr>
            <w:r w:rsidRPr="00400115">
              <w:rPr>
                <w:rFonts w:ascii="Arial" w:hAnsi="Arial" w:cs="Arial"/>
                <w:b w:val="0"/>
                <w:sz w:val="24"/>
                <w:szCs w:val="24"/>
                <w:lang w:val="mn-MN"/>
              </w:rPr>
              <w:t>Багийн нэр</w:t>
            </w:r>
          </w:p>
        </w:tc>
        <w:tc>
          <w:tcPr>
            <w:tcW w:w="1350" w:type="dxa"/>
          </w:tcPr>
          <w:p w:rsidR="003D045D" w:rsidRPr="00400115" w:rsidRDefault="003D045D" w:rsidP="003E28B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mn-MN"/>
              </w:rPr>
            </w:pPr>
            <w:r w:rsidRPr="00400115">
              <w:rPr>
                <w:rFonts w:ascii="Arial" w:hAnsi="Arial" w:cs="Arial"/>
                <w:b w:val="0"/>
                <w:sz w:val="24"/>
                <w:szCs w:val="24"/>
                <w:lang w:val="mn-MN"/>
              </w:rPr>
              <w:t>Нийт өрх</w:t>
            </w:r>
          </w:p>
        </w:tc>
        <w:tc>
          <w:tcPr>
            <w:tcW w:w="2572" w:type="dxa"/>
          </w:tcPr>
          <w:p w:rsidR="003D045D" w:rsidRPr="00400115" w:rsidRDefault="003D045D" w:rsidP="003E28B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mn-MN"/>
              </w:rPr>
            </w:pPr>
            <w:r w:rsidRPr="00400115">
              <w:rPr>
                <w:rFonts w:ascii="Arial" w:hAnsi="Arial" w:cs="Arial"/>
                <w:b w:val="0"/>
                <w:sz w:val="24"/>
                <w:szCs w:val="24"/>
                <w:lang w:val="en-US"/>
              </w:rPr>
              <w:t xml:space="preserve">I </w:t>
            </w:r>
            <w:r w:rsidRPr="00400115">
              <w:rPr>
                <w:rFonts w:ascii="Arial" w:hAnsi="Arial" w:cs="Arial"/>
                <w:b w:val="0"/>
                <w:sz w:val="24"/>
                <w:szCs w:val="24"/>
                <w:lang w:val="mn-MN"/>
              </w:rPr>
              <w:t xml:space="preserve">сарын хуралдаанд оролцогчид </w:t>
            </w:r>
          </w:p>
        </w:tc>
        <w:tc>
          <w:tcPr>
            <w:tcW w:w="1572" w:type="dxa"/>
          </w:tcPr>
          <w:p w:rsidR="003D045D" w:rsidRPr="00400115" w:rsidRDefault="003D045D" w:rsidP="003E28B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mn-MN"/>
              </w:rPr>
            </w:pPr>
            <w:r w:rsidRPr="00400115">
              <w:rPr>
                <w:rFonts w:ascii="Arial" w:hAnsi="Arial" w:cs="Arial"/>
                <w:b w:val="0"/>
                <w:sz w:val="24"/>
                <w:szCs w:val="24"/>
                <w:lang w:val="mn-MN"/>
              </w:rPr>
              <w:t>Нийт өрх</w:t>
            </w:r>
          </w:p>
        </w:tc>
        <w:tc>
          <w:tcPr>
            <w:tcW w:w="1938" w:type="dxa"/>
          </w:tcPr>
          <w:p w:rsidR="003D045D" w:rsidRPr="00400115" w:rsidRDefault="003D045D" w:rsidP="003E28B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mn-MN"/>
              </w:rPr>
            </w:pPr>
            <w:r w:rsidRPr="00400115">
              <w:rPr>
                <w:rFonts w:ascii="Arial" w:hAnsi="Arial" w:cs="Arial"/>
                <w:b w:val="0"/>
                <w:sz w:val="24"/>
                <w:szCs w:val="24"/>
                <w:lang w:val="mn-MN"/>
              </w:rPr>
              <w:t xml:space="preserve">4,5 сарын хуралдаанд оролцогчид </w:t>
            </w:r>
          </w:p>
        </w:tc>
      </w:tr>
      <w:tr w:rsidR="00400115" w:rsidRPr="00400115" w:rsidTr="00D30048">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74" w:type="dxa"/>
          </w:tcPr>
          <w:p w:rsidR="003D045D" w:rsidRPr="00400115" w:rsidRDefault="003D045D" w:rsidP="003E28B5">
            <w:pPr>
              <w:spacing w:line="360" w:lineRule="auto"/>
              <w:jc w:val="center"/>
              <w:rPr>
                <w:rFonts w:ascii="Arial" w:hAnsi="Arial" w:cs="Arial"/>
                <w:b w:val="0"/>
                <w:sz w:val="24"/>
                <w:szCs w:val="24"/>
                <w:lang w:val="mn-MN"/>
              </w:rPr>
            </w:pPr>
            <w:r w:rsidRPr="00400115">
              <w:rPr>
                <w:rFonts w:ascii="Arial" w:hAnsi="Arial" w:cs="Arial"/>
                <w:b w:val="0"/>
                <w:sz w:val="24"/>
                <w:szCs w:val="24"/>
                <w:lang w:val="mn-MN"/>
              </w:rPr>
              <w:t>1</w:t>
            </w:r>
          </w:p>
        </w:tc>
        <w:tc>
          <w:tcPr>
            <w:tcW w:w="1450" w:type="dxa"/>
          </w:tcPr>
          <w:p w:rsidR="003D045D" w:rsidRPr="00400115" w:rsidRDefault="003D045D" w:rsidP="003E28B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n-MN"/>
              </w:rPr>
            </w:pPr>
            <w:r w:rsidRPr="00400115">
              <w:rPr>
                <w:rFonts w:ascii="Arial" w:hAnsi="Arial" w:cs="Arial"/>
                <w:sz w:val="24"/>
                <w:szCs w:val="24"/>
                <w:lang w:val="mn-MN"/>
              </w:rPr>
              <w:t xml:space="preserve">Агваш </w:t>
            </w:r>
          </w:p>
        </w:tc>
        <w:tc>
          <w:tcPr>
            <w:tcW w:w="1350" w:type="dxa"/>
          </w:tcPr>
          <w:p w:rsidR="003D045D" w:rsidRPr="00400115" w:rsidRDefault="00EC6231" w:rsidP="003E28B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n-MN"/>
              </w:rPr>
            </w:pPr>
            <w:r w:rsidRPr="00400115">
              <w:rPr>
                <w:rFonts w:ascii="Arial" w:hAnsi="Arial" w:cs="Arial"/>
                <w:sz w:val="24"/>
                <w:szCs w:val="24"/>
                <w:lang w:val="mn-MN"/>
              </w:rPr>
              <w:t>192</w:t>
            </w:r>
          </w:p>
        </w:tc>
        <w:tc>
          <w:tcPr>
            <w:tcW w:w="2572" w:type="dxa"/>
          </w:tcPr>
          <w:p w:rsidR="003D045D" w:rsidRPr="00400115" w:rsidRDefault="00EC6231" w:rsidP="003E28B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n-MN"/>
              </w:rPr>
            </w:pPr>
            <w:r w:rsidRPr="00400115">
              <w:rPr>
                <w:rFonts w:ascii="Arial" w:hAnsi="Arial" w:cs="Arial"/>
                <w:sz w:val="24"/>
                <w:szCs w:val="24"/>
                <w:lang w:val="mn-MN"/>
              </w:rPr>
              <w:t>65</w:t>
            </w:r>
          </w:p>
        </w:tc>
        <w:tc>
          <w:tcPr>
            <w:tcW w:w="1572" w:type="dxa"/>
          </w:tcPr>
          <w:p w:rsidR="003D045D" w:rsidRPr="00400115" w:rsidRDefault="00CE4CB0" w:rsidP="003E28B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n-MN"/>
              </w:rPr>
            </w:pPr>
            <w:r w:rsidRPr="00400115">
              <w:rPr>
                <w:rFonts w:ascii="Arial" w:hAnsi="Arial" w:cs="Arial"/>
                <w:sz w:val="24"/>
                <w:szCs w:val="24"/>
                <w:lang w:val="mn-MN"/>
              </w:rPr>
              <w:t>19</w:t>
            </w:r>
            <w:r w:rsidR="00BB2288" w:rsidRPr="00400115">
              <w:rPr>
                <w:rFonts w:ascii="Arial" w:hAnsi="Arial" w:cs="Arial"/>
                <w:sz w:val="24"/>
                <w:szCs w:val="24"/>
                <w:lang w:val="mn-MN"/>
              </w:rPr>
              <w:t>2</w:t>
            </w:r>
          </w:p>
        </w:tc>
        <w:tc>
          <w:tcPr>
            <w:tcW w:w="1938" w:type="dxa"/>
          </w:tcPr>
          <w:p w:rsidR="003D045D" w:rsidRPr="00400115" w:rsidRDefault="00BB2288" w:rsidP="003E28B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n-MN"/>
              </w:rPr>
            </w:pPr>
            <w:r w:rsidRPr="00400115">
              <w:rPr>
                <w:rFonts w:ascii="Arial" w:hAnsi="Arial" w:cs="Arial"/>
                <w:sz w:val="24"/>
                <w:szCs w:val="24"/>
                <w:lang w:val="mn-MN"/>
              </w:rPr>
              <w:t>67</w:t>
            </w:r>
          </w:p>
        </w:tc>
      </w:tr>
      <w:tr w:rsidR="00400115" w:rsidRPr="00400115" w:rsidTr="00D30048">
        <w:trPr>
          <w:trHeight w:val="575"/>
        </w:trPr>
        <w:tc>
          <w:tcPr>
            <w:cnfStyle w:val="001000000000" w:firstRow="0" w:lastRow="0" w:firstColumn="1" w:lastColumn="0" w:oddVBand="0" w:evenVBand="0" w:oddHBand="0" w:evenHBand="0" w:firstRowFirstColumn="0" w:firstRowLastColumn="0" w:lastRowFirstColumn="0" w:lastRowLastColumn="0"/>
            <w:tcW w:w="474" w:type="dxa"/>
          </w:tcPr>
          <w:p w:rsidR="007D0995" w:rsidRPr="00400115" w:rsidRDefault="007D0995" w:rsidP="003E28B5">
            <w:pPr>
              <w:spacing w:line="360" w:lineRule="auto"/>
              <w:jc w:val="center"/>
              <w:rPr>
                <w:rFonts w:ascii="Arial" w:hAnsi="Arial" w:cs="Arial"/>
                <w:b w:val="0"/>
                <w:sz w:val="24"/>
                <w:szCs w:val="24"/>
                <w:lang w:val="mn-MN"/>
              </w:rPr>
            </w:pPr>
            <w:r w:rsidRPr="00400115">
              <w:rPr>
                <w:rFonts w:ascii="Arial" w:hAnsi="Arial" w:cs="Arial"/>
                <w:b w:val="0"/>
                <w:sz w:val="24"/>
                <w:szCs w:val="24"/>
                <w:lang w:val="mn-MN"/>
              </w:rPr>
              <w:t>2</w:t>
            </w:r>
          </w:p>
        </w:tc>
        <w:tc>
          <w:tcPr>
            <w:tcW w:w="1450" w:type="dxa"/>
          </w:tcPr>
          <w:p w:rsidR="007D0995" w:rsidRPr="00400115" w:rsidRDefault="007D0995" w:rsidP="003E28B5">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n-MN"/>
              </w:rPr>
            </w:pPr>
            <w:r w:rsidRPr="00400115">
              <w:rPr>
                <w:rFonts w:ascii="Arial" w:hAnsi="Arial" w:cs="Arial"/>
                <w:sz w:val="24"/>
                <w:szCs w:val="24"/>
                <w:lang w:val="mn-MN"/>
              </w:rPr>
              <w:t xml:space="preserve">Сээр </w:t>
            </w:r>
          </w:p>
        </w:tc>
        <w:tc>
          <w:tcPr>
            <w:tcW w:w="1350" w:type="dxa"/>
          </w:tcPr>
          <w:p w:rsidR="007D0995" w:rsidRPr="00400115" w:rsidRDefault="007D0995" w:rsidP="003E28B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n-MN"/>
              </w:rPr>
            </w:pPr>
            <w:r w:rsidRPr="00400115">
              <w:rPr>
                <w:rFonts w:ascii="Arial" w:hAnsi="Arial" w:cs="Arial"/>
                <w:sz w:val="24"/>
                <w:szCs w:val="24"/>
                <w:lang w:val="mn-MN"/>
              </w:rPr>
              <w:t>193</w:t>
            </w:r>
          </w:p>
        </w:tc>
        <w:tc>
          <w:tcPr>
            <w:tcW w:w="2572" w:type="dxa"/>
          </w:tcPr>
          <w:p w:rsidR="007D0995" w:rsidRPr="00400115" w:rsidRDefault="007D0995" w:rsidP="003E28B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n-MN"/>
              </w:rPr>
            </w:pPr>
            <w:r w:rsidRPr="00400115">
              <w:rPr>
                <w:rFonts w:ascii="Arial" w:hAnsi="Arial" w:cs="Arial"/>
                <w:sz w:val="24"/>
                <w:szCs w:val="24"/>
                <w:lang w:val="mn-MN"/>
              </w:rPr>
              <w:t>78</w:t>
            </w:r>
          </w:p>
        </w:tc>
        <w:tc>
          <w:tcPr>
            <w:tcW w:w="1572" w:type="dxa"/>
          </w:tcPr>
          <w:p w:rsidR="007D0995" w:rsidRPr="00400115" w:rsidRDefault="007D0995" w:rsidP="003E28B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n-MN"/>
              </w:rPr>
            </w:pPr>
            <w:r w:rsidRPr="00400115">
              <w:rPr>
                <w:rFonts w:ascii="Arial" w:hAnsi="Arial" w:cs="Arial"/>
                <w:sz w:val="24"/>
                <w:szCs w:val="24"/>
                <w:lang w:val="mn-MN"/>
              </w:rPr>
              <w:t>193</w:t>
            </w:r>
          </w:p>
        </w:tc>
        <w:tc>
          <w:tcPr>
            <w:tcW w:w="1938" w:type="dxa"/>
          </w:tcPr>
          <w:p w:rsidR="007D0995" w:rsidRPr="00400115" w:rsidRDefault="007D0995" w:rsidP="003E28B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n-MN"/>
              </w:rPr>
            </w:pPr>
            <w:r w:rsidRPr="00400115">
              <w:rPr>
                <w:rFonts w:ascii="Arial" w:hAnsi="Arial" w:cs="Arial"/>
                <w:sz w:val="24"/>
                <w:szCs w:val="24"/>
                <w:lang w:val="mn-MN"/>
              </w:rPr>
              <w:t>51</w:t>
            </w:r>
          </w:p>
        </w:tc>
      </w:tr>
      <w:tr w:rsidR="00400115" w:rsidRPr="00400115" w:rsidTr="00D30048">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74" w:type="dxa"/>
          </w:tcPr>
          <w:p w:rsidR="007D0995" w:rsidRPr="00400115" w:rsidRDefault="007D0995" w:rsidP="003E28B5">
            <w:pPr>
              <w:spacing w:line="360" w:lineRule="auto"/>
              <w:jc w:val="center"/>
              <w:rPr>
                <w:rFonts w:ascii="Arial" w:hAnsi="Arial" w:cs="Arial"/>
                <w:b w:val="0"/>
                <w:sz w:val="24"/>
                <w:szCs w:val="24"/>
                <w:lang w:val="mn-MN"/>
              </w:rPr>
            </w:pPr>
            <w:r w:rsidRPr="00400115">
              <w:rPr>
                <w:rFonts w:ascii="Arial" w:hAnsi="Arial" w:cs="Arial"/>
                <w:b w:val="0"/>
                <w:sz w:val="24"/>
                <w:szCs w:val="24"/>
                <w:lang w:val="mn-MN"/>
              </w:rPr>
              <w:t>3</w:t>
            </w:r>
          </w:p>
        </w:tc>
        <w:tc>
          <w:tcPr>
            <w:tcW w:w="1450" w:type="dxa"/>
          </w:tcPr>
          <w:p w:rsidR="007D0995" w:rsidRPr="00400115" w:rsidRDefault="007D0995" w:rsidP="003E28B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n-MN"/>
              </w:rPr>
            </w:pPr>
            <w:r w:rsidRPr="00400115">
              <w:rPr>
                <w:rFonts w:ascii="Arial" w:hAnsi="Arial" w:cs="Arial"/>
                <w:sz w:val="24"/>
                <w:szCs w:val="24"/>
                <w:lang w:val="mn-MN"/>
              </w:rPr>
              <w:t xml:space="preserve">Аргалант </w:t>
            </w:r>
          </w:p>
        </w:tc>
        <w:tc>
          <w:tcPr>
            <w:tcW w:w="1350" w:type="dxa"/>
          </w:tcPr>
          <w:p w:rsidR="007D0995" w:rsidRPr="00400115" w:rsidRDefault="006B37B9" w:rsidP="003E28B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n-MN"/>
              </w:rPr>
            </w:pPr>
            <w:r w:rsidRPr="00400115">
              <w:rPr>
                <w:rFonts w:ascii="Arial" w:hAnsi="Arial" w:cs="Arial"/>
                <w:sz w:val="24"/>
                <w:szCs w:val="24"/>
                <w:lang w:val="mn-MN"/>
              </w:rPr>
              <w:t>208</w:t>
            </w:r>
          </w:p>
        </w:tc>
        <w:tc>
          <w:tcPr>
            <w:tcW w:w="2572" w:type="dxa"/>
          </w:tcPr>
          <w:p w:rsidR="007D0995" w:rsidRPr="00400115" w:rsidRDefault="006B37B9" w:rsidP="003E28B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n-MN"/>
              </w:rPr>
            </w:pPr>
            <w:r w:rsidRPr="00400115">
              <w:rPr>
                <w:rFonts w:ascii="Arial" w:hAnsi="Arial" w:cs="Arial"/>
                <w:sz w:val="24"/>
                <w:szCs w:val="24"/>
                <w:lang w:val="mn-MN"/>
              </w:rPr>
              <w:t>70</w:t>
            </w:r>
          </w:p>
        </w:tc>
        <w:tc>
          <w:tcPr>
            <w:tcW w:w="1572" w:type="dxa"/>
          </w:tcPr>
          <w:p w:rsidR="007D0995" w:rsidRPr="00400115" w:rsidRDefault="007D0995" w:rsidP="003E28B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n-MN"/>
              </w:rPr>
            </w:pPr>
            <w:r w:rsidRPr="00400115">
              <w:rPr>
                <w:rFonts w:ascii="Arial" w:hAnsi="Arial" w:cs="Arial"/>
                <w:sz w:val="24"/>
                <w:szCs w:val="24"/>
                <w:lang w:val="mn-MN"/>
              </w:rPr>
              <w:t>208</w:t>
            </w:r>
          </w:p>
        </w:tc>
        <w:tc>
          <w:tcPr>
            <w:tcW w:w="1938" w:type="dxa"/>
          </w:tcPr>
          <w:p w:rsidR="007D0995" w:rsidRPr="00400115" w:rsidRDefault="007D0995" w:rsidP="003E28B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n-MN"/>
              </w:rPr>
            </w:pPr>
            <w:r w:rsidRPr="00400115">
              <w:rPr>
                <w:rFonts w:ascii="Arial" w:hAnsi="Arial" w:cs="Arial"/>
                <w:sz w:val="24"/>
                <w:szCs w:val="24"/>
                <w:lang w:val="mn-MN"/>
              </w:rPr>
              <w:t>97</w:t>
            </w:r>
          </w:p>
        </w:tc>
      </w:tr>
      <w:tr w:rsidR="00400115" w:rsidRPr="00400115" w:rsidTr="00D30048">
        <w:trPr>
          <w:trHeight w:val="593"/>
        </w:trPr>
        <w:tc>
          <w:tcPr>
            <w:cnfStyle w:val="001000000000" w:firstRow="0" w:lastRow="0" w:firstColumn="1" w:lastColumn="0" w:oddVBand="0" w:evenVBand="0" w:oddHBand="0" w:evenHBand="0" w:firstRowFirstColumn="0" w:firstRowLastColumn="0" w:lastRowFirstColumn="0" w:lastRowLastColumn="0"/>
            <w:tcW w:w="474" w:type="dxa"/>
          </w:tcPr>
          <w:p w:rsidR="007D0995" w:rsidRPr="00400115" w:rsidRDefault="007D0995" w:rsidP="003E28B5">
            <w:pPr>
              <w:spacing w:line="360" w:lineRule="auto"/>
              <w:jc w:val="center"/>
              <w:rPr>
                <w:rFonts w:ascii="Arial" w:hAnsi="Arial" w:cs="Arial"/>
                <w:b w:val="0"/>
                <w:sz w:val="24"/>
                <w:szCs w:val="24"/>
                <w:lang w:val="mn-MN"/>
              </w:rPr>
            </w:pPr>
            <w:r w:rsidRPr="00400115">
              <w:rPr>
                <w:rFonts w:ascii="Arial" w:hAnsi="Arial" w:cs="Arial"/>
                <w:b w:val="0"/>
                <w:sz w:val="24"/>
                <w:szCs w:val="24"/>
                <w:lang w:val="mn-MN"/>
              </w:rPr>
              <w:t>4</w:t>
            </w:r>
          </w:p>
        </w:tc>
        <w:tc>
          <w:tcPr>
            <w:tcW w:w="1450" w:type="dxa"/>
          </w:tcPr>
          <w:p w:rsidR="007D0995" w:rsidRPr="00400115" w:rsidRDefault="007D0995" w:rsidP="003E28B5">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n-MN"/>
              </w:rPr>
            </w:pPr>
            <w:r w:rsidRPr="00400115">
              <w:rPr>
                <w:rFonts w:ascii="Arial" w:hAnsi="Arial" w:cs="Arial"/>
                <w:sz w:val="24"/>
                <w:szCs w:val="24"/>
                <w:lang w:val="mn-MN"/>
              </w:rPr>
              <w:t xml:space="preserve">Өгөөмөр </w:t>
            </w:r>
          </w:p>
        </w:tc>
        <w:tc>
          <w:tcPr>
            <w:tcW w:w="1350" w:type="dxa"/>
          </w:tcPr>
          <w:p w:rsidR="007D0995" w:rsidRPr="00400115" w:rsidRDefault="008360F1" w:rsidP="003E28B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n-MN"/>
              </w:rPr>
            </w:pPr>
            <w:r w:rsidRPr="00400115">
              <w:rPr>
                <w:rFonts w:ascii="Arial" w:hAnsi="Arial" w:cs="Arial"/>
                <w:sz w:val="24"/>
                <w:szCs w:val="24"/>
                <w:lang w:val="mn-MN"/>
              </w:rPr>
              <w:t>185</w:t>
            </w:r>
          </w:p>
        </w:tc>
        <w:tc>
          <w:tcPr>
            <w:tcW w:w="2572" w:type="dxa"/>
          </w:tcPr>
          <w:p w:rsidR="007D0995" w:rsidRPr="00400115" w:rsidRDefault="008360F1" w:rsidP="003E28B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n-MN"/>
              </w:rPr>
            </w:pPr>
            <w:r w:rsidRPr="00400115">
              <w:rPr>
                <w:rFonts w:ascii="Arial" w:hAnsi="Arial" w:cs="Arial"/>
                <w:sz w:val="24"/>
                <w:szCs w:val="24"/>
                <w:lang w:val="mn-MN"/>
              </w:rPr>
              <w:t>53</w:t>
            </w:r>
          </w:p>
        </w:tc>
        <w:tc>
          <w:tcPr>
            <w:tcW w:w="1572" w:type="dxa"/>
          </w:tcPr>
          <w:p w:rsidR="007D0995" w:rsidRPr="00400115" w:rsidRDefault="007D0995" w:rsidP="003E28B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n-MN"/>
              </w:rPr>
            </w:pPr>
            <w:r w:rsidRPr="00400115">
              <w:rPr>
                <w:rFonts w:ascii="Arial" w:hAnsi="Arial" w:cs="Arial"/>
                <w:sz w:val="24"/>
                <w:szCs w:val="24"/>
                <w:lang w:val="mn-MN"/>
              </w:rPr>
              <w:t>185</w:t>
            </w:r>
          </w:p>
        </w:tc>
        <w:tc>
          <w:tcPr>
            <w:tcW w:w="1938" w:type="dxa"/>
          </w:tcPr>
          <w:p w:rsidR="007D0995" w:rsidRPr="00400115" w:rsidRDefault="007D0995" w:rsidP="003E28B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n-MN"/>
              </w:rPr>
            </w:pPr>
            <w:r w:rsidRPr="00400115">
              <w:rPr>
                <w:rFonts w:ascii="Arial" w:hAnsi="Arial" w:cs="Arial"/>
                <w:sz w:val="24"/>
                <w:szCs w:val="24"/>
                <w:lang w:val="mn-MN"/>
              </w:rPr>
              <w:t>54</w:t>
            </w:r>
          </w:p>
        </w:tc>
      </w:tr>
    </w:tbl>
    <w:p w:rsidR="0025608D" w:rsidRPr="00400115" w:rsidRDefault="00E47690" w:rsidP="003E28B5">
      <w:pPr>
        <w:spacing w:after="0" w:line="360" w:lineRule="auto"/>
        <w:ind w:firstLine="708"/>
        <w:rPr>
          <w:rFonts w:ascii="Arial" w:hAnsi="Arial" w:cs="Arial"/>
          <w:b/>
          <w:sz w:val="24"/>
          <w:szCs w:val="24"/>
          <w:lang w:val="mn-MN"/>
        </w:rPr>
      </w:pPr>
      <w:r w:rsidRPr="00400115">
        <w:rPr>
          <w:rFonts w:ascii="Arial" w:hAnsi="Arial" w:cs="Arial"/>
          <w:b/>
          <w:sz w:val="24"/>
          <w:szCs w:val="24"/>
          <w:lang w:val="mn-MN"/>
        </w:rPr>
        <w:t>1.5</w:t>
      </w:r>
      <w:r w:rsidR="0025608D" w:rsidRPr="00400115">
        <w:rPr>
          <w:rFonts w:ascii="Arial" w:hAnsi="Arial" w:cs="Arial"/>
          <w:b/>
          <w:sz w:val="24"/>
          <w:szCs w:val="24"/>
          <w:lang w:val="mn-MN"/>
        </w:rPr>
        <w:t>.</w:t>
      </w:r>
      <w:r w:rsidR="00EA640E" w:rsidRPr="00400115">
        <w:rPr>
          <w:rFonts w:ascii="Arial" w:hAnsi="Arial" w:cs="Arial"/>
          <w:b/>
          <w:sz w:val="24"/>
          <w:szCs w:val="24"/>
          <w:lang w:val="mn-MN"/>
        </w:rPr>
        <w:t>Сумын ИТХ-ын дэргэдэх х</w:t>
      </w:r>
      <w:r w:rsidR="0025608D" w:rsidRPr="00400115">
        <w:rPr>
          <w:rFonts w:ascii="Arial" w:hAnsi="Arial" w:cs="Arial"/>
          <w:b/>
          <w:sz w:val="24"/>
          <w:szCs w:val="24"/>
          <w:lang w:val="mn-MN"/>
        </w:rPr>
        <w:t>ороодын үйл ажиллагаа</w:t>
      </w:r>
    </w:p>
    <w:p w:rsidR="0025608D" w:rsidRPr="00400115" w:rsidRDefault="00E47690" w:rsidP="003E28B5">
      <w:pPr>
        <w:spacing w:after="0" w:line="360" w:lineRule="auto"/>
        <w:ind w:firstLine="708"/>
        <w:rPr>
          <w:rFonts w:ascii="Arial" w:hAnsi="Arial" w:cs="Arial"/>
          <w:b/>
          <w:sz w:val="24"/>
          <w:szCs w:val="24"/>
          <w:lang w:val="mn-MN"/>
        </w:rPr>
      </w:pPr>
      <w:r w:rsidRPr="00400115">
        <w:rPr>
          <w:rFonts w:ascii="Arial" w:hAnsi="Arial" w:cs="Arial"/>
          <w:b/>
          <w:sz w:val="24"/>
          <w:szCs w:val="24"/>
          <w:lang w:val="mn-MN"/>
        </w:rPr>
        <w:t>1.6</w:t>
      </w:r>
      <w:r w:rsidR="0025608D" w:rsidRPr="00400115">
        <w:rPr>
          <w:rFonts w:ascii="Arial" w:hAnsi="Arial" w:cs="Arial"/>
          <w:b/>
          <w:sz w:val="24"/>
          <w:szCs w:val="24"/>
          <w:lang w:val="mn-MN"/>
        </w:rPr>
        <w:t xml:space="preserve">.Төлөөлөгчдийн үйл ажиллагаа </w:t>
      </w:r>
    </w:p>
    <w:p w:rsidR="0025608D" w:rsidRPr="00400115" w:rsidRDefault="0025608D" w:rsidP="003E28B5">
      <w:pPr>
        <w:spacing w:after="0" w:line="360" w:lineRule="auto"/>
        <w:ind w:firstLine="708"/>
        <w:jc w:val="both"/>
        <w:rPr>
          <w:rFonts w:ascii="Arial" w:hAnsi="Arial" w:cs="Arial"/>
          <w:sz w:val="24"/>
          <w:szCs w:val="24"/>
          <w:lang w:val="mn-MN"/>
        </w:rPr>
      </w:pPr>
      <w:r w:rsidRPr="00400115">
        <w:rPr>
          <w:rFonts w:ascii="Arial" w:hAnsi="Arial" w:cs="Arial"/>
          <w:sz w:val="24"/>
          <w:szCs w:val="24"/>
          <w:lang w:val="mn-MN"/>
        </w:rPr>
        <w:t xml:space="preserve">“Төлөөлөгчдийн өдөр” үйл ажиллагааг </w:t>
      </w:r>
      <w:r w:rsidR="00B5113D" w:rsidRPr="00400115">
        <w:rPr>
          <w:rFonts w:ascii="Arial" w:hAnsi="Arial" w:cs="Arial"/>
          <w:sz w:val="24"/>
          <w:szCs w:val="24"/>
          <w:lang w:val="mn-MN"/>
        </w:rPr>
        <w:t>2019 оны 06 сарын 06-ны өдөр зохион байгуулж, төлөөлөгчдийг сумын ИТХ-ын Тэргүүлэгчдийн өргөтгөсөн хуралдаанд оролцуулан, суманд улс, айма</w:t>
      </w:r>
      <w:r w:rsidR="00947892" w:rsidRPr="00400115">
        <w:rPr>
          <w:rFonts w:ascii="Arial" w:hAnsi="Arial" w:cs="Arial"/>
          <w:sz w:val="24"/>
          <w:szCs w:val="24"/>
          <w:lang w:val="mn-MN"/>
        </w:rPr>
        <w:t>г</w:t>
      </w:r>
      <w:r w:rsidR="00B5113D" w:rsidRPr="00400115">
        <w:rPr>
          <w:rFonts w:ascii="Arial" w:hAnsi="Arial" w:cs="Arial"/>
          <w:sz w:val="24"/>
          <w:szCs w:val="24"/>
          <w:lang w:val="mn-MN"/>
        </w:rPr>
        <w:t xml:space="preserve">, орон нутгийн хөгжлийн сангийн хөрөнгөөр 2018 онд хийж хэрэгжүүлсэн ажил, бараа үйлчилгээтэй танилцуулан мэдээлэл сонсгохоор удирдамж баталсан. Үүний дагуу төлөөлөгчдөд зар хүргэн ажилласан боловч нийт 9 төлөөлөгч /Н.Базаррагчаа, Т.Заяа, Т.Дариймаа, П.Цогбадрах, С.Цэзэн, Т.Хишигмаа, </w:t>
      </w:r>
      <w:r w:rsidR="00EC1129" w:rsidRPr="00400115">
        <w:rPr>
          <w:rFonts w:ascii="Arial" w:hAnsi="Arial" w:cs="Arial"/>
          <w:sz w:val="24"/>
          <w:szCs w:val="24"/>
          <w:lang w:val="mn-MN"/>
        </w:rPr>
        <w:t xml:space="preserve">С.Нямхүү, О.Баярсайхан, Ч.Буяндалай/  оролцлоо. Төлөөлөгчид сумын бэлчээрийн менежментийн төлөвлөгөө батлах өргөтгөсөн хуралдаанд оролцон, дараа нь шинээр баригдаж буй соёлын төвийн барилгын явц, ус цэвэршүүлэх төхөөрөмж, 500 гаруй мод тариалалтын ажлуудтай танилцлаа. </w:t>
      </w:r>
      <w:r w:rsidR="007470D6" w:rsidRPr="00400115">
        <w:rPr>
          <w:rFonts w:ascii="Arial" w:hAnsi="Arial" w:cs="Arial"/>
          <w:sz w:val="24"/>
          <w:szCs w:val="24"/>
          <w:lang w:val="mn-MN"/>
        </w:rPr>
        <w:t xml:space="preserve">Төлөөлөгчдийн сонссон, үзсэн </w:t>
      </w:r>
      <w:r w:rsidR="00B42D99" w:rsidRPr="00400115">
        <w:rPr>
          <w:rFonts w:ascii="Arial" w:hAnsi="Arial" w:cs="Arial"/>
          <w:sz w:val="24"/>
          <w:szCs w:val="24"/>
          <w:lang w:val="mn-MN"/>
        </w:rPr>
        <w:t xml:space="preserve">мэдээлэл </w:t>
      </w:r>
      <w:r w:rsidR="007470D6" w:rsidRPr="00400115">
        <w:rPr>
          <w:rFonts w:ascii="Arial" w:hAnsi="Arial" w:cs="Arial"/>
          <w:sz w:val="24"/>
          <w:szCs w:val="24"/>
          <w:lang w:val="mn-MN"/>
        </w:rPr>
        <w:t xml:space="preserve">нь сум орон нутгийн </w:t>
      </w:r>
      <w:r w:rsidR="00B42D99" w:rsidRPr="00400115">
        <w:rPr>
          <w:rFonts w:ascii="Arial" w:hAnsi="Arial" w:cs="Arial"/>
          <w:sz w:val="24"/>
          <w:szCs w:val="24"/>
          <w:lang w:val="mn-MN"/>
        </w:rPr>
        <w:t xml:space="preserve">бүтээн байгуулалтын </w:t>
      </w:r>
      <w:r w:rsidR="000C2D1A" w:rsidRPr="00400115">
        <w:rPr>
          <w:rFonts w:ascii="Arial" w:hAnsi="Arial" w:cs="Arial"/>
          <w:sz w:val="24"/>
          <w:szCs w:val="24"/>
          <w:lang w:val="mn-MN"/>
        </w:rPr>
        <w:t>ажлыг</w:t>
      </w:r>
      <w:r w:rsidR="007470D6" w:rsidRPr="00400115">
        <w:rPr>
          <w:rFonts w:ascii="Arial" w:hAnsi="Arial" w:cs="Arial"/>
          <w:sz w:val="24"/>
          <w:szCs w:val="24"/>
          <w:lang w:val="mn-MN"/>
        </w:rPr>
        <w:t xml:space="preserve"> </w:t>
      </w:r>
      <w:r w:rsidR="00B42D99" w:rsidRPr="00400115">
        <w:rPr>
          <w:rFonts w:ascii="Arial" w:hAnsi="Arial" w:cs="Arial"/>
          <w:sz w:val="24"/>
          <w:szCs w:val="24"/>
          <w:lang w:val="mn-MN"/>
        </w:rPr>
        <w:t xml:space="preserve">иргэдэд </w:t>
      </w:r>
      <w:r w:rsidR="000C2D1A" w:rsidRPr="00400115">
        <w:rPr>
          <w:rFonts w:ascii="Arial" w:hAnsi="Arial" w:cs="Arial"/>
          <w:sz w:val="24"/>
          <w:szCs w:val="24"/>
          <w:lang w:val="mn-MN"/>
        </w:rPr>
        <w:t xml:space="preserve">үнэн бодитоор </w:t>
      </w:r>
      <w:r w:rsidR="007470D6" w:rsidRPr="00400115">
        <w:rPr>
          <w:rFonts w:ascii="Arial" w:hAnsi="Arial" w:cs="Arial"/>
          <w:sz w:val="24"/>
          <w:szCs w:val="24"/>
          <w:lang w:val="mn-MN"/>
        </w:rPr>
        <w:t xml:space="preserve">хүргэх, жинхэнэ төлөөлөгчийн үүргээ биелүүлж байгаа </w:t>
      </w:r>
      <w:r w:rsidR="00C86215" w:rsidRPr="00400115">
        <w:rPr>
          <w:rFonts w:ascii="Arial" w:hAnsi="Arial" w:cs="Arial"/>
          <w:sz w:val="24"/>
          <w:szCs w:val="24"/>
          <w:lang w:val="mn-MN"/>
        </w:rPr>
        <w:t>явдал</w:t>
      </w:r>
      <w:r w:rsidR="007470D6" w:rsidRPr="00400115">
        <w:rPr>
          <w:rFonts w:ascii="Arial" w:hAnsi="Arial" w:cs="Arial"/>
          <w:sz w:val="24"/>
          <w:szCs w:val="24"/>
          <w:lang w:val="mn-MN"/>
        </w:rPr>
        <w:t xml:space="preserve"> юм. </w:t>
      </w:r>
      <w:r w:rsidR="00C86215" w:rsidRPr="00400115">
        <w:rPr>
          <w:rFonts w:ascii="Arial" w:hAnsi="Arial" w:cs="Arial"/>
          <w:sz w:val="24"/>
          <w:szCs w:val="24"/>
          <w:lang w:val="mn-MN"/>
        </w:rPr>
        <w:t xml:space="preserve">Цаг заваа зарцуулан дээрх үйл ажиллагаанд оролцсон төлөөлөгчдөд ажлын их амжилт хүсэж байна. </w:t>
      </w:r>
    </w:p>
    <w:p w:rsidR="0025608D" w:rsidRPr="00400115" w:rsidRDefault="0025608D" w:rsidP="003E28B5">
      <w:pPr>
        <w:spacing w:after="0" w:line="360" w:lineRule="auto"/>
        <w:ind w:firstLine="708"/>
        <w:jc w:val="both"/>
        <w:rPr>
          <w:rFonts w:ascii="Arial" w:hAnsi="Arial" w:cs="Arial"/>
          <w:b/>
          <w:sz w:val="24"/>
          <w:szCs w:val="24"/>
          <w:lang w:val="mn-MN"/>
        </w:rPr>
      </w:pPr>
      <w:r w:rsidRPr="00400115">
        <w:rPr>
          <w:rFonts w:ascii="Arial" w:hAnsi="Arial" w:cs="Arial"/>
          <w:b/>
          <w:sz w:val="24"/>
          <w:szCs w:val="24"/>
          <w:lang w:val="mn-MN"/>
        </w:rPr>
        <w:t xml:space="preserve">1.6.Дэргэдэх байгууллагын үйл ажиллагаа </w:t>
      </w:r>
    </w:p>
    <w:p w:rsidR="0025608D" w:rsidRPr="00400115" w:rsidRDefault="0025608D" w:rsidP="003E28B5">
      <w:pPr>
        <w:spacing w:after="0" w:line="360" w:lineRule="auto"/>
        <w:ind w:firstLine="708"/>
        <w:jc w:val="both"/>
        <w:rPr>
          <w:rFonts w:ascii="Arial" w:hAnsi="Arial" w:cs="Arial"/>
          <w:b/>
          <w:sz w:val="24"/>
          <w:szCs w:val="24"/>
          <w:lang w:val="mn-MN"/>
        </w:rPr>
      </w:pPr>
      <w:r w:rsidRPr="00400115">
        <w:rPr>
          <w:rFonts w:ascii="Arial" w:hAnsi="Arial" w:cs="Arial"/>
          <w:b/>
          <w:sz w:val="24"/>
          <w:szCs w:val="24"/>
          <w:lang w:val="mn-MN"/>
        </w:rPr>
        <w:t>Өмч хамгаалах зөвлөл</w:t>
      </w:r>
    </w:p>
    <w:p w:rsidR="0025608D" w:rsidRPr="00400115" w:rsidRDefault="0025608D" w:rsidP="003E28B5">
      <w:pPr>
        <w:spacing w:after="0" w:line="360" w:lineRule="auto"/>
        <w:ind w:firstLine="720"/>
        <w:jc w:val="both"/>
        <w:rPr>
          <w:rFonts w:ascii="Arial" w:eastAsia="Calibri" w:hAnsi="Arial" w:cs="Arial"/>
          <w:sz w:val="24"/>
          <w:szCs w:val="24"/>
          <w:lang w:val="mn-MN"/>
        </w:rPr>
      </w:pPr>
      <w:r w:rsidRPr="00400115">
        <w:rPr>
          <w:rFonts w:ascii="Arial" w:eastAsia="Calibri" w:hAnsi="Arial" w:cs="Arial"/>
          <w:sz w:val="24"/>
          <w:szCs w:val="24"/>
          <w:lang w:val="mn-MN"/>
        </w:rPr>
        <w:t>Сумын</w:t>
      </w:r>
      <w:r w:rsidR="00493520" w:rsidRPr="00400115">
        <w:rPr>
          <w:rFonts w:ascii="Arial" w:eastAsia="Calibri" w:hAnsi="Arial" w:cs="Arial"/>
          <w:sz w:val="24"/>
          <w:szCs w:val="24"/>
          <w:lang w:val="mn-MN"/>
        </w:rPr>
        <w:t xml:space="preserve"> өмч хамгаалах байнгын зөвлөл</w:t>
      </w:r>
      <w:r w:rsidR="005414AA" w:rsidRPr="00400115">
        <w:rPr>
          <w:rFonts w:ascii="Arial" w:eastAsia="Calibri" w:hAnsi="Arial" w:cs="Arial"/>
          <w:sz w:val="24"/>
          <w:szCs w:val="24"/>
          <w:lang w:val="mn-MN"/>
        </w:rPr>
        <w:t>ийг сумын ИТХ-ын Тэргүүлэгчдийн хуралдаанаар шинэчлэн батлуулж, 2019 онд хийх ажлын төлөвлөгөөгөө гаргалаа. Зөвлөлийн хурлыг зохион байгуулж, суманд ашиглагдахгүй байгаа, дахин үнэлгээнд орсон 5 ширхэг барилгын /чулуун склад, махан зоорь, хуучин халуун ус, моторын байр, уурын зуух/ асуудлыг</w:t>
      </w:r>
      <w:r w:rsidR="005C1E78" w:rsidRPr="00400115">
        <w:rPr>
          <w:rFonts w:ascii="Arial" w:eastAsia="Calibri" w:hAnsi="Arial" w:cs="Arial"/>
          <w:sz w:val="24"/>
          <w:szCs w:val="24"/>
          <w:lang w:val="mn-MN"/>
        </w:rPr>
        <w:t>, 2018 онд орон нутгийн хөгжлийн сан, аймаг, сумын хөрөнгө оруулалт, хөшөөт хөгжил сангийн санхүүжилтээр Засаг даргын тамгын газрын нам даралтын зуух, Патройд машин, Эрүүл мэндийн төвийн нам даралтын зуух, гемотологийн аппарат, Шувуухай цэцэрлэгийн 12 ширхэг камер, Ерөнхий боловсролын сургуулийн 10 дэлгэцийн асуудлыг</w:t>
      </w:r>
      <w:r w:rsidR="005414AA" w:rsidRPr="00400115">
        <w:rPr>
          <w:rFonts w:ascii="Arial" w:eastAsia="Calibri" w:hAnsi="Arial" w:cs="Arial"/>
          <w:sz w:val="24"/>
          <w:szCs w:val="24"/>
          <w:lang w:val="mn-MN"/>
        </w:rPr>
        <w:t xml:space="preserve"> хэлэлцэн</w:t>
      </w:r>
      <w:r w:rsidR="0064577B" w:rsidRPr="00400115">
        <w:rPr>
          <w:rFonts w:ascii="Arial" w:eastAsia="Calibri" w:hAnsi="Arial" w:cs="Arial"/>
          <w:sz w:val="24"/>
          <w:szCs w:val="24"/>
          <w:lang w:val="mn-MN"/>
        </w:rPr>
        <w:t xml:space="preserve"> дүгнэлт гарган</w:t>
      </w:r>
      <w:r w:rsidR="005414AA" w:rsidRPr="00400115">
        <w:rPr>
          <w:rFonts w:ascii="Arial" w:eastAsia="Calibri" w:hAnsi="Arial" w:cs="Arial"/>
          <w:sz w:val="24"/>
          <w:szCs w:val="24"/>
          <w:lang w:val="mn-MN"/>
        </w:rPr>
        <w:t xml:space="preserve">, сумын ИТХ-ын Тэргүүлэгчдэд жагсаалт хүргүүллээ. </w:t>
      </w:r>
    </w:p>
    <w:p w:rsidR="0025608D" w:rsidRPr="00400115" w:rsidRDefault="0025608D" w:rsidP="003E28B5">
      <w:pPr>
        <w:spacing w:after="0" w:line="360" w:lineRule="auto"/>
        <w:ind w:firstLine="708"/>
        <w:jc w:val="both"/>
        <w:rPr>
          <w:rFonts w:ascii="Arial" w:hAnsi="Arial" w:cs="Arial"/>
          <w:b/>
          <w:sz w:val="24"/>
          <w:szCs w:val="24"/>
          <w:lang w:val="mn-MN"/>
        </w:rPr>
      </w:pPr>
      <w:r w:rsidRPr="00400115">
        <w:rPr>
          <w:rFonts w:ascii="Arial" w:hAnsi="Arial" w:cs="Arial"/>
          <w:b/>
          <w:sz w:val="24"/>
          <w:szCs w:val="24"/>
          <w:lang w:val="mn-MN"/>
        </w:rPr>
        <w:t>Хэрэглэгчдийн эрх ашгийг хамгаалах салбар нийгэмлэг</w:t>
      </w:r>
    </w:p>
    <w:p w:rsidR="0025608D" w:rsidRPr="00400115" w:rsidRDefault="0025608D" w:rsidP="003E28B5">
      <w:pPr>
        <w:spacing w:after="0" w:line="360" w:lineRule="auto"/>
        <w:ind w:firstLine="708"/>
        <w:jc w:val="both"/>
        <w:rPr>
          <w:rFonts w:ascii="Arial" w:hAnsi="Arial" w:cs="Arial"/>
          <w:sz w:val="24"/>
          <w:szCs w:val="24"/>
          <w:lang w:val="mn-MN"/>
        </w:rPr>
      </w:pPr>
      <w:r w:rsidRPr="00400115">
        <w:rPr>
          <w:rFonts w:ascii="Arial" w:hAnsi="Arial" w:cs="Arial"/>
          <w:sz w:val="24"/>
          <w:szCs w:val="24"/>
          <w:lang w:val="mn-MN"/>
        </w:rPr>
        <w:t>Хэрэглэгчдийн эрх ашгийг хамгаалах са</w:t>
      </w:r>
      <w:r w:rsidR="00493520" w:rsidRPr="00400115">
        <w:rPr>
          <w:rFonts w:ascii="Arial" w:hAnsi="Arial" w:cs="Arial"/>
          <w:sz w:val="24"/>
          <w:szCs w:val="24"/>
          <w:lang w:val="mn-MN"/>
        </w:rPr>
        <w:t xml:space="preserve">лбар </w:t>
      </w:r>
      <w:r w:rsidR="008210D3" w:rsidRPr="00400115">
        <w:rPr>
          <w:rFonts w:ascii="Arial" w:hAnsi="Arial" w:cs="Arial"/>
          <w:sz w:val="24"/>
          <w:szCs w:val="24"/>
          <w:lang w:val="mn-MN"/>
        </w:rPr>
        <w:t xml:space="preserve">зөвлөлийг шинэчлэн батлуулж, 2019 </w:t>
      </w:r>
      <w:r w:rsidRPr="00400115">
        <w:rPr>
          <w:rFonts w:ascii="Arial" w:hAnsi="Arial" w:cs="Arial"/>
          <w:sz w:val="24"/>
          <w:szCs w:val="24"/>
          <w:lang w:val="mn-MN"/>
        </w:rPr>
        <w:t>оны ажлын төлөвлөгөө</w:t>
      </w:r>
      <w:r w:rsidR="008210D3" w:rsidRPr="00400115">
        <w:rPr>
          <w:rFonts w:ascii="Arial" w:hAnsi="Arial" w:cs="Arial"/>
          <w:sz w:val="24"/>
          <w:szCs w:val="24"/>
          <w:lang w:val="mn-MN"/>
        </w:rPr>
        <w:t>нд</w:t>
      </w:r>
      <w:r w:rsidRPr="00400115">
        <w:rPr>
          <w:rFonts w:ascii="Arial" w:hAnsi="Arial" w:cs="Arial"/>
          <w:sz w:val="24"/>
          <w:szCs w:val="24"/>
          <w:lang w:val="mn-MN"/>
        </w:rPr>
        <w:t xml:space="preserve"> </w:t>
      </w:r>
      <w:r w:rsidR="008210D3" w:rsidRPr="00400115">
        <w:rPr>
          <w:rFonts w:ascii="Arial" w:hAnsi="Arial" w:cs="Arial"/>
          <w:sz w:val="24"/>
          <w:szCs w:val="24"/>
          <w:lang w:val="mn-MN"/>
        </w:rPr>
        <w:t>10 ажлыг тусган</w:t>
      </w:r>
      <w:r w:rsidRPr="00400115">
        <w:rPr>
          <w:rFonts w:ascii="Arial" w:hAnsi="Arial" w:cs="Arial"/>
          <w:sz w:val="24"/>
          <w:szCs w:val="24"/>
          <w:lang w:val="mn-MN"/>
        </w:rPr>
        <w:t xml:space="preserve"> тодорхой ажлуудыг хийж гүйцэтгэлээ. Үүнд сар бүр хууль сурталчлах, дэлгүүр, гал тогоо бүхий газруудаар</w:t>
      </w:r>
      <w:r w:rsidR="0007697A" w:rsidRPr="00400115">
        <w:rPr>
          <w:rFonts w:ascii="Arial" w:hAnsi="Arial" w:cs="Arial"/>
          <w:sz w:val="24"/>
          <w:szCs w:val="24"/>
          <w:lang w:val="mn-MN"/>
        </w:rPr>
        <w:t xml:space="preserve"> мэргэжилтэн болон зөвлөлийн гишүүн хяналт</w:t>
      </w:r>
      <w:r w:rsidRPr="00400115">
        <w:rPr>
          <w:rFonts w:ascii="Arial" w:hAnsi="Arial" w:cs="Arial"/>
          <w:sz w:val="24"/>
          <w:szCs w:val="24"/>
          <w:lang w:val="mn-MN"/>
        </w:rPr>
        <w:t xml:space="preserve"> шалгалт хийх, </w:t>
      </w:r>
      <w:r w:rsidR="008210D3" w:rsidRPr="00400115">
        <w:rPr>
          <w:rFonts w:ascii="Arial" w:hAnsi="Arial" w:cs="Arial"/>
          <w:sz w:val="24"/>
          <w:szCs w:val="24"/>
          <w:lang w:val="mn-MN"/>
        </w:rPr>
        <w:t xml:space="preserve">баяр наадам, томоохон арга хэмжээний үеэр хор хөнөөлтэй хүнсний бүтээгдэхүүний </w:t>
      </w:r>
      <w:r w:rsidR="00A2370E" w:rsidRPr="00400115">
        <w:rPr>
          <w:rFonts w:ascii="Arial" w:hAnsi="Arial" w:cs="Arial"/>
          <w:sz w:val="24"/>
          <w:szCs w:val="24"/>
          <w:lang w:val="mn-MN"/>
        </w:rPr>
        <w:t xml:space="preserve">талаар </w:t>
      </w:r>
      <w:r w:rsidR="008210D3" w:rsidRPr="00400115">
        <w:rPr>
          <w:rFonts w:ascii="Arial" w:hAnsi="Arial" w:cs="Arial"/>
          <w:sz w:val="24"/>
          <w:szCs w:val="24"/>
          <w:lang w:val="mn-MN"/>
        </w:rPr>
        <w:t xml:space="preserve">анхаарал, санамж, сэрэмжлүүлгийг иргэдэд </w:t>
      </w:r>
      <w:r w:rsidR="0007697A" w:rsidRPr="00400115">
        <w:rPr>
          <w:rFonts w:ascii="Arial" w:hAnsi="Arial" w:cs="Arial"/>
          <w:sz w:val="24"/>
          <w:szCs w:val="24"/>
          <w:lang w:val="mn-MN"/>
        </w:rPr>
        <w:t>хүргэж байна</w:t>
      </w:r>
      <w:r w:rsidR="00493520" w:rsidRPr="00400115">
        <w:rPr>
          <w:rFonts w:ascii="Arial" w:hAnsi="Arial" w:cs="Arial"/>
          <w:sz w:val="24"/>
          <w:szCs w:val="24"/>
          <w:lang w:val="mn-MN"/>
        </w:rPr>
        <w:t xml:space="preserve">. </w:t>
      </w:r>
      <w:r w:rsidR="0007697A" w:rsidRPr="00400115">
        <w:rPr>
          <w:rFonts w:ascii="Arial" w:hAnsi="Arial" w:cs="Arial"/>
          <w:sz w:val="24"/>
          <w:szCs w:val="24"/>
          <w:lang w:val="mn-MN"/>
        </w:rPr>
        <w:t xml:space="preserve">Тухайлбал: хүүхдийн баяр, багуудын өдөрлөгийн арга хэмжээний үеэр </w:t>
      </w:r>
      <w:r w:rsidR="00A2370E" w:rsidRPr="00400115">
        <w:rPr>
          <w:rFonts w:ascii="Arial" w:hAnsi="Arial" w:cs="Arial"/>
          <w:sz w:val="24"/>
          <w:szCs w:val="24"/>
          <w:lang w:val="mn-MN"/>
        </w:rPr>
        <w:t xml:space="preserve">сумын хүүхэд хамгааллын </w:t>
      </w:r>
      <w:r w:rsidR="0007697A" w:rsidRPr="00400115">
        <w:rPr>
          <w:rFonts w:ascii="Arial" w:hAnsi="Arial" w:cs="Arial"/>
          <w:sz w:val="24"/>
          <w:szCs w:val="24"/>
          <w:lang w:val="mn-MN"/>
        </w:rPr>
        <w:t xml:space="preserve">хамтарсан багтай хамтран ажиллахаар төлөвлөж байна. </w:t>
      </w:r>
    </w:p>
    <w:p w:rsidR="0025608D" w:rsidRPr="00400115" w:rsidRDefault="0025608D" w:rsidP="003E28B5">
      <w:pPr>
        <w:spacing w:after="0" w:line="360" w:lineRule="auto"/>
        <w:ind w:firstLine="708"/>
        <w:rPr>
          <w:rFonts w:ascii="Arial" w:eastAsia="Calibri" w:hAnsi="Arial" w:cs="Arial"/>
          <w:b/>
          <w:sz w:val="24"/>
          <w:szCs w:val="24"/>
          <w:lang w:val="mn-MN"/>
        </w:rPr>
      </w:pPr>
      <w:r w:rsidRPr="00400115">
        <w:rPr>
          <w:rFonts w:ascii="Arial" w:eastAsia="Calibri" w:hAnsi="Arial" w:cs="Arial"/>
          <w:b/>
          <w:sz w:val="24"/>
          <w:szCs w:val="24"/>
          <w:lang w:val="mn-MN"/>
        </w:rPr>
        <w:t>Гэмт хэргээс урьдчилан сэргийлэх ажлыг зохицуулах салбар зөвлөл</w:t>
      </w:r>
    </w:p>
    <w:p w:rsidR="0025608D" w:rsidRPr="00400115" w:rsidRDefault="0025608D" w:rsidP="003E28B5">
      <w:pPr>
        <w:spacing w:after="0" w:line="360" w:lineRule="auto"/>
        <w:ind w:firstLine="708"/>
        <w:jc w:val="both"/>
        <w:rPr>
          <w:rFonts w:ascii="Arial" w:eastAsia="Calibri" w:hAnsi="Arial" w:cs="Arial"/>
          <w:sz w:val="24"/>
          <w:szCs w:val="24"/>
          <w:lang w:val="mn-MN"/>
        </w:rPr>
      </w:pPr>
      <w:r w:rsidRPr="00400115">
        <w:rPr>
          <w:rFonts w:ascii="Arial" w:eastAsia="Calibri" w:hAnsi="Arial" w:cs="Arial"/>
          <w:sz w:val="24"/>
          <w:szCs w:val="24"/>
          <w:lang w:val="mn-MN"/>
        </w:rPr>
        <w:t>Тус зөвлөл нь жилийн ажлын төлөвлөгөөгөө гар</w:t>
      </w:r>
      <w:r w:rsidR="00134119" w:rsidRPr="00400115">
        <w:rPr>
          <w:rFonts w:ascii="Arial" w:eastAsia="Calibri" w:hAnsi="Arial" w:cs="Arial"/>
          <w:sz w:val="24"/>
          <w:szCs w:val="24"/>
          <w:lang w:val="mn-MN"/>
        </w:rPr>
        <w:t xml:space="preserve">ган, сумын ИТХ-ын Тэргүүлэгчдийн хуралдаанд эхний улирлын ажлын тайлангаа танилцууллаа. </w:t>
      </w:r>
      <w:r w:rsidRPr="00400115">
        <w:rPr>
          <w:rFonts w:ascii="Arial" w:eastAsia="Calibri" w:hAnsi="Arial" w:cs="Arial"/>
          <w:sz w:val="24"/>
          <w:szCs w:val="24"/>
          <w:lang w:val="mn-MN"/>
        </w:rPr>
        <w:t xml:space="preserve"> </w:t>
      </w:r>
    </w:p>
    <w:p w:rsidR="0025608D" w:rsidRPr="00400115" w:rsidRDefault="0025608D" w:rsidP="003E28B5">
      <w:pPr>
        <w:spacing w:after="0" w:line="360" w:lineRule="auto"/>
        <w:ind w:firstLine="708"/>
        <w:jc w:val="both"/>
        <w:rPr>
          <w:rFonts w:ascii="Arial" w:eastAsia="Calibri" w:hAnsi="Arial" w:cs="Arial"/>
          <w:b/>
          <w:sz w:val="24"/>
          <w:szCs w:val="24"/>
          <w:lang w:val="mn-MN"/>
        </w:rPr>
      </w:pPr>
      <w:r w:rsidRPr="00400115">
        <w:rPr>
          <w:rFonts w:ascii="Arial" w:eastAsia="Calibri" w:hAnsi="Arial" w:cs="Arial"/>
          <w:b/>
          <w:sz w:val="24"/>
          <w:szCs w:val="24"/>
          <w:lang w:val="mn-MN"/>
        </w:rPr>
        <w:t xml:space="preserve">Шагнал </w:t>
      </w:r>
    </w:p>
    <w:p w:rsidR="00187386" w:rsidRPr="00400115" w:rsidRDefault="007D43C6" w:rsidP="003E28B5">
      <w:pPr>
        <w:spacing w:after="0" w:line="360" w:lineRule="auto"/>
        <w:ind w:firstLine="708"/>
        <w:jc w:val="both"/>
        <w:rPr>
          <w:rFonts w:ascii="Arial" w:eastAsia="Calibri" w:hAnsi="Arial" w:cs="Arial"/>
          <w:sz w:val="24"/>
          <w:szCs w:val="24"/>
          <w:lang w:val="mn-MN"/>
        </w:rPr>
      </w:pPr>
      <w:r w:rsidRPr="00400115">
        <w:rPr>
          <w:rFonts w:ascii="Arial" w:eastAsia="Calibri" w:hAnsi="Arial" w:cs="Arial"/>
          <w:sz w:val="24"/>
          <w:szCs w:val="24"/>
          <w:lang w:val="mn-MN"/>
        </w:rPr>
        <w:t>201</w:t>
      </w:r>
      <w:r w:rsidR="00187386" w:rsidRPr="00400115">
        <w:rPr>
          <w:rFonts w:ascii="Arial" w:eastAsia="Calibri" w:hAnsi="Arial" w:cs="Arial"/>
          <w:sz w:val="24"/>
          <w:szCs w:val="24"/>
          <w:lang w:val="mn-MN"/>
        </w:rPr>
        <w:t>9</w:t>
      </w:r>
      <w:r w:rsidR="0025608D" w:rsidRPr="00400115">
        <w:rPr>
          <w:rFonts w:ascii="Arial" w:eastAsia="Calibri" w:hAnsi="Arial" w:cs="Arial"/>
          <w:sz w:val="24"/>
          <w:szCs w:val="24"/>
          <w:lang w:val="mn-MN"/>
        </w:rPr>
        <w:t xml:space="preserve"> онд </w:t>
      </w:r>
      <w:r w:rsidR="00187386" w:rsidRPr="00400115">
        <w:rPr>
          <w:rFonts w:ascii="Arial" w:eastAsia="Calibri" w:hAnsi="Arial" w:cs="Arial"/>
          <w:sz w:val="24"/>
          <w:szCs w:val="24"/>
          <w:lang w:val="mn-MN"/>
        </w:rPr>
        <w:t xml:space="preserve">сумын Засаг даргын өргөн мэдүүлснээр Өгөөмөр багийн иргэн Т.Дариймаа, Д.Уранчимэг, Н.Мөнхтөр, Б.Нанзаддорж нарыг “Хөдөлмөрийн хүндэт медаль”-иар, Агваш багийн иргэн Б.Цагаанцоож, О.Хишигмаа, Сээр багийн иргэн А.Батцэцэг, С.Нууцчимэг, Б.Цэнд-Аюуш, Б.Эрдэнэцэцэг, Аргалант багийн иргэн Н.Баярмаа, М.Дуламсүрэн, Н.Дүндэгээ, Т.Нарангэрэл, Ц.Очирчимэг, Б.Эрдэнэзаяа, Өгөөмөр багийн иргэн Г.Адилцэцэг, О.Ган-Эрдэнэ нарын эхчүүдийг “Алдарт эх” хоёрдугаар зэргийн одонгоор шагнуулахаар материал ирүүлснийг хэлэлцэн дэмжиж аймгийн Засаг даргад хүргүүллээ. </w:t>
      </w:r>
      <w:r w:rsidR="00876C8C" w:rsidRPr="00400115">
        <w:rPr>
          <w:rFonts w:ascii="Arial" w:eastAsia="Calibri" w:hAnsi="Arial" w:cs="Arial"/>
          <w:sz w:val="24"/>
          <w:szCs w:val="24"/>
          <w:lang w:val="mn-MN"/>
        </w:rPr>
        <w:t xml:space="preserve">Монгол улсын ерөнхийлөгчийн 2019 оны 5 дугаар сарын 23-ны өдрийн 97 дугаар зарилгаар Дөргөн сумын 14 эх “Алдарт эх” хоёрдугаар зэргийн одонгоор шагнагдсныг 2019 оны 06 дугаар сарын 01-ний өдөр сумын удирдлагууд эхчүүдэд гардуулан өглөө. </w:t>
      </w:r>
    </w:p>
    <w:p w:rsidR="0025608D" w:rsidRPr="00400115" w:rsidRDefault="00187386" w:rsidP="003E28B5">
      <w:pPr>
        <w:spacing w:after="0" w:line="360" w:lineRule="auto"/>
        <w:ind w:firstLine="708"/>
        <w:jc w:val="both"/>
        <w:rPr>
          <w:rFonts w:ascii="Arial" w:hAnsi="Arial" w:cs="Arial"/>
          <w:b/>
          <w:sz w:val="24"/>
          <w:szCs w:val="24"/>
          <w:lang w:val="mn-MN"/>
        </w:rPr>
      </w:pPr>
      <w:r w:rsidRPr="00400115">
        <w:rPr>
          <w:rFonts w:ascii="Arial" w:eastAsia="Calibri" w:hAnsi="Arial" w:cs="Arial"/>
          <w:sz w:val="24"/>
          <w:szCs w:val="24"/>
          <w:lang w:val="mn-MN"/>
        </w:rPr>
        <w:t xml:space="preserve"> </w:t>
      </w:r>
      <w:r w:rsidR="0025608D" w:rsidRPr="00400115">
        <w:rPr>
          <w:rFonts w:ascii="Arial" w:hAnsi="Arial" w:cs="Arial"/>
          <w:b/>
          <w:sz w:val="24"/>
          <w:szCs w:val="24"/>
          <w:lang w:val="mn-MN"/>
        </w:rPr>
        <w:t xml:space="preserve">Монголын нутгийн удирдлагын холбоотой хамтран ажилласан байдал </w:t>
      </w:r>
    </w:p>
    <w:p w:rsidR="00292F0F" w:rsidRPr="00400115" w:rsidRDefault="00C01E3B" w:rsidP="003E28B5">
      <w:pPr>
        <w:spacing w:after="0" w:line="360" w:lineRule="auto"/>
        <w:ind w:firstLine="708"/>
        <w:jc w:val="both"/>
        <w:rPr>
          <w:rFonts w:ascii="Arial" w:hAnsi="Arial" w:cs="Arial"/>
          <w:sz w:val="24"/>
          <w:szCs w:val="24"/>
          <w:lang w:val="mn-MN"/>
        </w:rPr>
      </w:pPr>
      <w:r w:rsidRPr="00400115">
        <w:rPr>
          <w:rFonts w:ascii="Arial" w:hAnsi="Arial" w:cs="Arial"/>
          <w:sz w:val="24"/>
          <w:szCs w:val="24"/>
          <w:lang w:val="mn-MN"/>
        </w:rPr>
        <w:t>Монголын нутгийн удирдлагын холбооноос эрхлэн гаргадаг</w:t>
      </w:r>
      <w:r w:rsidR="0025608D" w:rsidRPr="00400115">
        <w:rPr>
          <w:rFonts w:ascii="Arial" w:hAnsi="Arial" w:cs="Arial"/>
          <w:sz w:val="24"/>
          <w:szCs w:val="24"/>
          <w:lang w:val="mn-MN"/>
        </w:rPr>
        <w:t xml:space="preserve"> “Нутгийн удирдлага” </w:t>
      </w:r>
      <w:r w:rsidRPr="00400115">
        <w:rPr>
          <w:rFonts w:ascii="Arial" w:hAnsi="Arial" w:cs="Arial"/>
          <w:sz w:val="24"/>
          <w:szCs w:val="24"/>
          <w:lang w:val="mn-MN"/>
        </w:rPr>
        <w:t xml:space="preserve">сэтгүүлийг </w:t>
      </w:r>
      <w:r w:rsidR="00E26E52" w:rsidRPr="00400115">
        <w:rPr>
          <w:rFonts w:ascii="Arial" w:hAnsi="Arial" w:cs="Arial"/>
          <w:sz w:val="24"/>
          <w:szCs w:val="24"/>
          <w:lang w:val="mn-MN"/>
        </w:rPr>
        <w:t>201</w:t>
      </w:r>
      <w:r w:rsidR="00292F0F" w:rsidRPr="00400115">
        <w:rPr>
          <w:rFonts w:ascii="Arial" w:hAnsi="Arial" w:cs="Arial"/>
          <w:sz w:val="24"/>
          <w:szCs w:val="24"/>
          <w:lang w:val="mn-MN"/>
        </w:rPr>
        <w:t>9</w:t>
      </w:r>
      <w:r w:rsidR="00E26E52" w:rsidRPr="00400115">
        <w:rPr>
          <w:rFonts w:ascii="Arial" w:hAnsi="Arial" w:cs="Arial"/>
          <w:sz w:val="24"/>
          <w:szCs w:val="24"/>
          <w:lang w:val="mn-MN"/>
        </w:rPr>
        <w:t xml:space="preserve"> оны </w:t>
      </w:r>
      <w:r w:rsidR="00292F0F" w:rsidRPr="00400115">
        <w:rPr>
          <w:rFonts w:ascii="Arial" w:hAnsi="Arial" w:cs="Arial"/>
          <w:sz w:val="24"/>
          <w:szCs w:val="24"/>
          <w:lang w:val="mn-MN"/>
        </w:rPr>
        <w:t>2 дугаар улиралд</w:t>
      </w:r>
      <w:r w:rsidR="0025608D" w:rsidRPr="00400115">
        <w:rPr>
          <w:rFonts w:ascii="Arial" w:hAnsi="Arial" w:cs="Arial"/>
          <w:sz w:val="24"/>
          <w:szCs w:val="24"/>
          <w:lang w:val="mn-MN"/>
        </w:rPr>
        <w:t xml:space="preserve"> </w:t>
      </w:r>
      <w:r w:rsidR="00292F0F" w:rsidRPr="00400115">
        <w:rPr>
          <w:rFonts w:ascii="Arial" w:hAnsi="Arial" w:cs="Arial"/>
          <w:sz w:val="24"/>
          <w:szCs w:val="24"/>
          <w:lang w:val="mn-MN"/>
        </w:rPr>
        <w:t>1</w:t>
      </w:r>
      <w:r w:rsidR="00E26E52" w:rsidRPr="00400115">
        <w:rPr>
          <w:rFonts w:ascii="Arial" w:hAnsi="Arial" w:cs="Arial"/>
          <w:sz w:val="24"/>
          <w:szCs w:val="24"/>
          <w:lang w:val="mn-MN"/>
        </w:rPr>
        <w:t>3</w:t>
      </w:r>
      <w:r w:rsidR="0025608D" w:rsidRPr="00400115">
        <w:rPr>
          <w:rFonts w:ascii="Arial" w:hAnsi="Arial" w:cs="Arial"/>
          <w:sz w:val="24"/>
          <w:szCs w:val="24"/>
          <w:lang w:val="mn-MN"/>
        </w:rPr>
        <w:t xml:space="preserve"> ширхэгийг захиаллаа.</w:t>
      </w:r>
      <w:r w:rsidR="00881854" w:rsidRPr="00400115">
        <w:rPr>
          <w:rFonts w:ascii="Arial" w:hAnsi="Arial" w:cs="Arial"/>
          <w:sz w:val="24"/>
          <w:szCs w:val="24"/>
          <w:lang w:val="mn-MN"/>
        </w:rPr>
        <w:t xml:space="preserve"> </w:t>
      </w:r>
      <w:r w:rsidR="009D4BF5" w:rsidRPr="00400115">
        <w:rPr>
          <w:rFonts w:ascii="Arial" w:hAnsi="Arial" w:cs="Arial"/>
          <w:sz w:val="24"/>
          <w:szCs w:val="24"/>
          <w:lang w:val="mn-MN"/>
        </w:rPr>
        <w:t xml:space="preserve">Уг сэтгүүл нь улиралд нэг дугаар хэвлэгддэг ба захиалгын үнэ 6000 төгрөг юм. </w:t>
      </w:r>
    </w:p>
    <w:p w:rsidR="0025608D" w:rsidRPr="00400115" w:rsidRDefault="0025608D" w:rsidP="003E28B5">
      <w:pPr>
        <w:spacing w:after="0" w:line="360" w:lineRule="auto"/>
        <w:ind w:firstLine="708"/>
        <w:jc w:val="both"/>
        <w:rPr>
          <w:rFonts w:ascii="Arial" w:hAnsi="Arial" w:cs="Arial"/>
          <w:b/>
          <w:sz w:val="24"/>
          <w:szCs w:val="24"/>
          <w:lang w:val="mn-MN"/>
        </w:rPr>
      </w:pPr>
      <w:r w:rsidRPr="00400115">
        <w:rPr>
          <w:rFonts w:ascii="Arial" w:hAnsi="Arial" w:cs="Arial"/>
          <w:b/>
          <w:sz w:val="24"/>
          <w:szCs w:val="24"/>
          <w:lang w:val="mn-MN"/>
        </w:rPr>
        <w:t>Хоёр. Олон нийтийн харилцаа, сургалт, мэдээлэл сурталчилгаа</w:t>
      </w:r>
    </w:p>
    <w:p w:rsidR="0025608D" w:rsidRPr="00400115" w:rsidRDefault="00FD11AA" w:rsidP="003E28B5">
      <w:pPr>
        <w:spacing w:after="0" w:line="360" w:lineRule="auto"/>
        <w:ind w:firstLine="708"/>
        <w:jc w:val="both"/>
        <w:rPr>
          <w:rFonts w:ascii="Arial" w:hAnsi="Arial" w:cs="Arial"/>
          <w:b/>
          <w:sz w:val="24"/>
          <w:szCs w:val="24"/>
          <w:lang w:val="mn-MN"/>
        </w:rPr>
      </w:pPr>
      <w:r w:rsidRPr="00400115">
        <w:rPr>
          <w:rFonts w:ascii="Arial" w:hAnsi="Arial" w:cs="Arial"/>
          <w:b/>
          <w:sz w:val="24"/>
          <w:szCs w:val="24"/>
          <w:lang w:val="mn-MN"/>
        </w:rPr>
        <w:t>2</w:t>
      </w:r>
      <w:r w:rsidR="0025608D" w:rsidRPr="00400115">
        <w:rPr>
          <w:rFonts w:ascii="Arial" w:hAnsi="Arial" w:cs="Arial"/>
          <w:b/>
          <w:sz w:val="24"/>
          <w:szCs w:val="24"/>
          <w:lang w:val="mn-MN"/>
        </w:rPr>
        <w:t>.1.Сургалт, сурталчилгаа</w:t>
      </w:r>
    </w:p>
    <w:p w:rsidR="0025608D" w:rsidRPr="00400115" w:rsidRDefault="0025608D" w:rsidP="003E28B5">
      <w:pPr>
        <w:spacing w:after="0" w:line="360" w:lineRule="auto"/>
        <w:ind w:firstLine="708"/>
        <w:jc w:val="both"/>
        <w:rPr>
          <w:rFonts w:ascii="Arial" w:hAnsi="Arial" w:cs="Arial"/>
          <w:b/>
          <w:sz w:val="24"/>
          <w:szCs w:val="24"/>
          <w:lang w:val="mn-MN"/>
        </w:rPr>
      </w:pPr>
      <w:r w:rsidRPr="00400115">
        <w:rPr>
          <w:rFonts w:ascii="Arial" w:hAnsi="Arial" w:cs="Arial"/>
          <w:b/>
          <w:sz w:val="24"/>
          <w:szCs w:val="24"/>
          <w:lang w:val="mn-MN"/>
        </w:rPr>
        <w:t>Төлөөлөгчдийг чадавхжуулах сургалт, мэдээлэл сурталчилгаа</w:t>
      </w:r>
    </w:p>
    <w:p w:rsidR="00071DCF" w:rsidRPr="00400115" w:rsidRDefault="00071DCF" w:rsidP="003E28B5">
      <w:pPr>
        <w:spacing w:after="0" w:line="360" w:lineRule="auto"/>
        <w:ind w:firstLine="708"/>
        <w:jc w:val="both"/>
        <w:rPr>
          <w:rFonts w:ascii="Arial" w:hAnsi="Arial" w:cs="Arial"/>
          <w:sz w:val="24"/>
          <w:szCs w:val="24"/>
          <w:lang w:val="mn-MN"/>
        </w:rPr>
      </w:pPr>
      <w:r w:rsidRPr="00400115">
        <w:rPr>
          <w:rFonts w:ascii="Arial" w:hAnsi="Arial" w:cs="Arial"/>
          <w:sz w:val="24"/>
          <w:szCs w:val="24"/>
          <w:lang w:val="mn-MN"/>
        </w:rPr>
        <w:t>Сумын ИТХ-ын ажлын албанаас төлөөлөгчдөд сумын ИТХ-ын тогтоолын эмхэтгэл, ажлын тайлан, сумын 2018, 2019 оны аймаг, сумын хөрөнгө оруулалт, орон нутгийн хөгжлийн сангийн хөрөнгөөр бий болсон ажлуудын дэлгэрэнгүй мэдээлэл, хуралдаан бүрийн хэлэлцэх асуудлын материалыг хүргэн ажилласан. Энэ нь төлөөлөгчдөд мэдээллийг хүргэж, тойргийн сонгогчиддоо бодит мэдээлэл дамжуулах боломжийг олгож байгаа явдал юм.</w:t>
      </w:r>
    </w:p>
    <w:p w:rsidR="0025608D" w:rsidRPr="00400115" w:rsidRDefault="0025608D" w:rsidP="003E28B5">
      <w:pPr>
        <w:spacing w:after="0" w:line="360" w:lineRule="auto"/>
        <w:ind w:firstLine="708"/>
        <w:jc w:val="both"/>
        <w:rPr>
          <w:rFonts w:ascii="Arial" w:hAnsi="Arial" w:cs="Arial"/>
          <w:b/>
          <w:sz w:val="24"/>
          <w:szCs w:val="24"/>
          <w:lang w:val="mn-MN"/>
        </w:rPr>
      </w:pPr>
      <w:r w:rsidRPr="00400115">
        <w:rPr>
          <w:rFonts w:ascii="Arial" w:hAnsi="Arial" w:cs="Arial"/>
          <w:b/>
          <w:sz w:val="24"/>
          <w:szCs w:val="24"/>
          <w:lang w:val="mn-MN"/>
        </w:rPr>
        <w:t xml:space="preserve">Иргэдийн эрх зүйн сургалт, мэдээлэл, сурталчилгаа </w:t>
      </w:r>
    </w:p>
    <w:p w:rsidR="0025608D" w:rsidRPr="00400115" w:rsidRDefault="0025608D" w:rsidP="003E28B5">
      <w:pPr>
        <w:spacing w:after="0" w:line="360" w:lineRule="auto"/>
        <w:ind w:firstLine="720"/>
        <w:jc w:val="both"/>
        <w:rPr>
          <w:rFonts w:ascii="Arial" w:hAnsi="Arial" w:cs="Arial"/>
          <w:sz w:val="24"/>
          <w:szCs w:val="24"/>
          <w:lang w:val="mn-MN"/>
        </w:rPr>
      </w:pPr>
      <w:r w:rsidRPr="00400115">
        <w:rPr>
          <w:rFonts w:ascii="Arial" w:hAnsi="Arial" w:cs="Arial"/>
          <w:sz w:val="24"/>
          <w:szCs w:val="24"/>
          <w:lang w:val="mn-MN"/>
        </w:rPr>
        <w:t xml:space="preserve">Сумын ИТХ-ын байгууллагын төлөвлөгөөг боловсруулахад иргэдээс санал авч, хуралдаануудыг нээлттэй </w:t>
      </w:r>
      <w:r w:rsidR="00254374" w:rsidRPr="00400115">
        <w:rPr>
          <w:rFonts w:ascii="Arial" w:hAnsi="Arial" w:cs="Arial"/>
          <w:sz w:val="24"/>
          <w:szCs w:val="24"/>
          <w:lang w:val="mn-MN"/>
        </w:rPr>
        <w:t xml:space="preserve">зарлаж иргэдийн оролцоог хангах тал дээр анхаарч </w:t>
      </w:r>
      <w:r w:rsidRPr="00400115">
        <w:rPr>
          <w:rFonts w:ascii="Arial" w:hAnsi="Arial" w:cs="Arial"/>
          <w:sz w:val="24"/>
          <w:szCs w:val="24"/>
          <w:lang w:val="mn-MN"/>
        </w:rPr>
        <w:t xml:space="preserve">байна. </w:t>
      </w:r>
      <w:r w:rsidR="00030859" w:rsidRPr="00400115">
        <w:rPr>
          <w:rFonts w:ascii="Arial" w:hAnsi="Arial" w:cs="Arial"/>
          <w:sz w:val="24"/>
          <w:szCs w:val="24"/>
          <w:lang w:val="mn-MN"/>
        </w:rPr>
        <w:t>2019 оны 01 дүгээр сарын 11-ний өдөр Монгол улсад шинэ Үндсэн хууль батлагдсны өдрийг угтан сумын иргэний танхимд 40 хүний бүрэлдэхүүнтэй сургалтуудыг зохион байгууллаа. Үүнд “Монгол улсын шинэ Үндсэн хууль”, “Томуу, томуу төст өвчнөөс урьдчилан сэргийлье”, “Бялуу хийх” сургалтууд багтсан ба сургалтын дараа “АХА” тэмцээнийг су</w:t>
      </w:r>
      <w:r w:rsidR="00C848B5" w:rsidRPr="00400115">
        <w:rPr>
          <w:rFonts w:ascii="Arial" w:hAnsi="Arial" w:cs="Arial"/>
          <w:sz w:val="24"/>
          <w:szCs w:val="24"/>
          <w:lang w:val="mn-MN"/>
        </w:rPr>
        <w:t>мын ИТХ-ын дарга хөтлөн явуулсан юм</w:t>
      </w:r>
      <w:r w:rsidR="00030859" w:rsidRPr="00400115">
        <w:rPr>
          <w:rFonts w:ascii="Arial" w:hAnsi="Arial" w:cs="Arial"/>
          <w:sz w:val="24"/>
          <w:szCs w:val="24"/>
          <w:lang w:val="mn-MN"/>
        </w:rPr>
        <w:t xml:space="preserve">. </w:t>
      </w:r>
      <w:r w:rsidR="00DD4B94" w:rsidRPr="00400115">
        <w:rPr>
          <w:rFonts w:ascii="Arial" w:hAnsi="Arial" w:cs="Arial"/>
          <w:sz w:val="24"/>
          <w:szCs w:val="24"/>
          <w:lang w:val="mn-MN"/>
        </w:rPr>
        <w:t>Мөн жил бүр уламжлал болон төрийн байгууллагуудын дунд зохион байгуулдаг “Дэвжээ” тэмцээнийг энэ жил багуудын дунд зохион байгуулж, эрх зүйн мэдээллийг 100 гаруй иргэнд хүр</w:t>
      </w:r>
      <w:r w:rsidR="00F16E6B" w:rsidRPr="00400115">
        <w:rPr>
          <w:rFonts w:ascii="Arial" w:hAnsi="Arial" w:cs="Arial"/>
          <w:sz w:val="24"/>
          <w:szCs w:val="24"/>
          <w:lang w:val="mn-MN"/>
        </w:rPr>
        <w:t xml:space="preserve">гэн хамтран ажиллалаа. Тэмцээний тэргүүн байранд Сээр багийн “Хоймор” баг, дэд байранд </w:t>
      </w:r>
      <w:r w:rsidR="007F1E15" w:rsidRPr="00400115">
        <w:rPr>
          <w:rFonts w:ascii="Arial" w:hAnsi="Arial" w:cs="Arial"/>
          <w:sz w:val="24"/>
          <w:szCs w:val="24"/>
          <w:lang w:val="mn-MN"/>
        </w:rPr>
        <w:t>Агваш багийн “Миний нутаг Агваш” баг, удаах байруудад Аргалант багийн, Өгөөмөр багийн “S4”</w:t>
      </w:r>
      <w:r w:rsidR="00F16E6B" w:rsidRPr="00400115">
        <w:rPr>
          <w:rFonts w:ascii="Arial" w:hAnsi="Arial" w:cs="Arial"/>
          <w:sz w:val="24"/>
          <w:szCs w:val="24"/>
          <w:lang w:val="mn-MN"/>
        </w:rPr>
        <w:t xml:space="preserve"> </w:t>
      </w:r>
      <w:r w:rsidR="007F1E15" w:rsidRPr="00400115">
        <w:rPr>
          <w:rFonts w:ascii="Arial" w:hAnsi="Arial" w:cs="Arial"/>
          <w:sz w:val="24"/>
          <w:szCs w:val="24"/>
          <w:lang w:val="mn-MN"/>
        </w:rPr>
        <w:t xml:space="preserve">багууд шалгарсан ба </w:t>
      </w:r>
      <w:r w:rsidR="00F16E6B" w:rsidRPr="00400115">
        <w:rPr>
          <w:rFonts w:ascii="Arial" w:hAnsi="Arial" w:cs="Arial"/>
          <w:sz w:val="24"/>
          <w:szCs w:val="24"/>
          <w:lang w:val="mn-MN"/>
        </w:rPr>
        <w:t>шагналыг Өгөөмөр баг</w:t>
      </w:r>
      <w:r w:rsidR="007F1E15" w:rsidRPr="00400115">
        <w:rPr>
          <w:rFonts w:ascii="Arial" w:hAnsi="Arial" w:cs="Arial"/>
          <w:sz w:val="24"/>
          <w:szCs w:val="24"/>
          <w:lang w:val="mn-MN"/>
        </w:rPr>
        <w:t>аас сонгогдсон сумын ИТХ-ын</w:t>
      </w:r>
      <w:r w:rsidR="00F16E6B" w:rsidRPr="00400115">
        <w:rPr>
          <w:rFonts w:ascii="Arial" w:hAnsi="Arial" w:cs="Arial"/>
          <w:sz w:val="24"/>
          <w:szCs w:val="24"/>
          <w:lang w:val="mn-MN"/>
        </w:rPr>
        <w:t xml:space="preserve"> төлөөлөгч Б.Мөнхбат, Ч.Буяндалай, Т.Хишигмаа нар </w:t>
      </w:r>
      <w:r w:rsidR="007F1E15" w:rsidRPr="00400115">
        <w:rPr>
          <w:rFonts w:ascii="Arial" w:hAnsi="Arial" w:cs="Arial"/>
          <w:sz w:val="24"/>
          <w:szCs w:val="24"/>
          <w:lang w:val="mn-MN"/>
        </w:rPr>
        <w:t xml:space="preserve">ивээн тэтгэлээ. </w:t>
      </w:r>
    </w:p>
    <w:p w:rsidR="0025608D" w:rsidRPr="00400115" w:rsidRDefault="0025608D" w:rsidP="003E28B5">
      <w:pPr>
        <w:spacing w:after="0" w:line="360" w:lineRule="auto"/>
        <w:ind w:firstLine="708"/>
        <w:jc w:val="both"/>
        <w:rPr>
          <w:rFonts w:ascii="Arial" w:hAnsi="Arial" w:cs="Arial"/>
          <w:b/>
          <w:sz w:val="24"/>
          <w:szCs w:val="24"/>
          <w:lang w:val="mn-MN"/>
        </w:rPr>
      </w:pPr>
      <w:r w:rsidRPr="00400115">
        <w:rPr>
          <w:rFonts w:ascii="Arial" w:hAnsi="Arial" w:cs="Arial"/>
          <w:b/>
          <w:sz w:val="24"/>
          <w:szCs w:val="24"/>
          <w:lang w:val="mn-MN"/>
        </w:rPr>
        <w:t>Khural.mn дэд сайтын хөтлөлт, үр дүн</w:t>
      </w:r>
    </w:p>
    <w:p w:rsidR="00D94E2A" w:rsidRPr="00400115" w:rsidRDefault="0025608D" w:rsidP="003E28B5">
      <w:pPr>
        <w:spacing w:after="0" w:line="360" w:lineRule="auto"/>
        <w:ind w:firstLine="708"/>
        <w:jc w:val="both"/>
        <w:rPr>
          <w:rFonts w:ascii="Arial" w:hAnsi="Arial" w:cs="Arial"/>
          <w:sz w:val="24"/>
          <w:szCs w:val="24"/>
          <w:lang w:val="mn-MN"/>
        </w:rPr>
      </w:pPr>
      <w:r w:rsidRPr="00400115">
        <w:rPr>
          <w:rFonts w:ascii="Arial" w:hAnsi="Arial" w:cs="Arial"/>
          <w:sz w:val="24"/>
          <w:szCs w:val="24"/>
          <w:lang w:val="mn-MN"/>
        </w:rPr>
        <w:t>Кhural.mn цахим хуудсыг 2017 оны 07 дугаар сараас эхлэн тасралтгүй хөтөлж, иргэд</w:t>
      </w:r>
      <w:r w:rsidR="00A05AF5" w:rsidRPr="00400115">
        <w:rPr>
          <w:rFonts w:ascii="Arial" w:hAnsi="Arial" w:cs="Arial"/>
          <w:sz w:val="24"/>
          <w:szCs w:val="24"/>
          <w:lang w:val="mn-MN"/>
        </w:rPr>
        <w:t>,</w:t>
      </w:r>
      <w:r w:rsidRPr="00400115">
        <w:rPr>
          <w:rFonts w:ascii="Arial" w:hAnsi="Arial" w:cs="Arial"/>
          <w:sz w:val="24"/>
          <w:szCs w:val="24"/>
          <w:lang w:val="mn-MN"/>
        </w:rPr>
        <w:t xml:space="preserve"> олон нийтэд хурлын байгууллагын </w:t>
      </w:r>
      <w:r w:rsidR="00E50309" w:rsidRPr="00400115">
        <w:rPr>
          <w:rFonts w:ascii="Arial" w:hAnsi="Arial" w:cs="Arial"/>
          <w:sz w:val="24"/>
          <w:szCs w:val="24"/>
          <w:lang w:val="mn-MN"/>
        </w:rPr>
        <w:t xml:space="preserve">болон сум, орон нутагт зохион байгуулагдаж буй томоохон </w:t>
      </w:r>
      <w:r w:rsidRPr="00400115">
        <w:rPr>
          <w:rFonts w:ascii="Arial" w:hAnsi="Arial" w:cs="Arial"/>
          <w:sz w:val="24"/>
          <w:szCs w:val="24"/>
          <w:lang w:val="mn-MN"/>
        </w:rPr>
        <w:t xml:space="preserve">үйл ажиллагааг </w:t>
      </w:r>
      <w:r w:rsidR="00A05AF5" w:rsidRPr="00400115">
        <w:rPr>
          <w:rFonts w:ascii="Arial" w:hAnsi="Arial" w:cs="Arial"/>
          <w:sz w:val="24"/>
          <w:szCs w:val="24"/>
          <w:lang w:val="mn-MN"/>
        </w:rPr>
        <w:t>мэдээллэж байна</w:t>
      </w:r>
      <w:r w:rsidRPr="00400115">
        <w:rPr>
          <w:rFonts w:ascii="Arial" w:hAnsi="Arial" w:cs="Arial"/>
          <w:sz w:val="24"/>
          <w:szCs w:val="24"/>
          <w:lang w:val="mn-MN"/>
        </w:rPr>
        <w:t>.</w:t>
      </w:r>
      <w:r w:rsidR="0099753F" w:rsidRPr="00400115">
        <w:rPr>
          <w:rFonts w:ascii="Arial" w:hAnsi="Arial" w:cs="Arial"/>
          <w:b/>
          <w:sz w:val="24"/>
          <w:szCs w:val="24"/>
          <w:lang w:val="mn-MN"/>
        </w:rPr>
        <w:t xml:space="preserve"> </w:t>
      </w:r>
      <w:r w:rsidR="00A74594" w:rsidRPr="00400115">
        <w:rPr>
          <w:rFonts w:ascii="Arial" w:hAnsi="Arial" w:cs="Arial"/>
          <w:b/>
          <w:sz w:val="24"/>
          <w:szCs w:val="24"/>
          <w:lang w:val="mn-MN"/>
        </w:rPr>
        <w:t>D</w:t>
      </w:r>
      <w:r w:rsidR="00D94E2A" w:rsidRPr="00400115">
        <w:rPr>
          <w:rFonts w:ascii="Arial" w:hAnsi="Arial" w:cs="Arial"/>
          <w:b/>
          <w:sz w:val="24"/>
          <w:szCs w:val="24"/>
          <w:lang w:val="mn-MN"/>
        </w:rPr>
        <w:t>urgun.khovd.khural.mn</w:t>
      </w:r>
      <w:r w:rsidR="00E50309" w:rsidRPr="00400115">
        <w:rPr>
          <w:rFonts w:ascii="Arial" w:hAnsi="Arial" w:cs="Arial"/>
          <w:sz w:val="24"/>
          <w:szCs w:val="24"/>
          <w:lang w:val="mn-MN"/>
        </w:rPr>
        <w:t xml:space="preserve"> сайтанд 2019 оны эхний хагас жилийн байдлаар </w:t>
      </w:r>
      <w:r w:rsidR="00A74594" w:rsidRPr="00400115">
        <w:rPr>
          <w:rFonts w:ascii="Arial" w:hAnsi="Arial" w:cs="Arial"/>
          <w:sz w:val="24"/>
          <w:szCs w:val="24"/>
          <w:lang w:val="mn-MN"/>
        </w:rPr>
        <w:t>40 мэдэ</w:t>
      </w:r>
      <w:r w:rsidR="0099753F" w:rsidRPr="00400115">
        <w:rPr>
          <w:rFonts w:ascii="Arial" w:hAnsi="Arial" w:cs="Arial"/>
          <w:sz w:val="24"/>
          <w:szCs w:val="24"/>
          <w:lang w:val="mn-MN"/>
        </w:rPr>
        <w:t>эг 400 гаруй зургийн хамт боловс</w:t>
      </w:r>
      <w:r w:rsidR="00A74594" w:rsidRPr="00400115">
        <w:rPr>
          <w:rFonts w:ascii="Arial" w:hAnsi="Arial" w:cs="Arial"/>
          <w:sz w:val="24"/>
          <w:szCs w:val="24"/>
          <w:lang w:val="mn-MN"/>
        </w:rPr>
        <w:t xml:space="preserve">руулан бэлтгэж оруулсан байна. </w:t>
      </w:r>
      <w:r w:rsidR="007305D4" w:rsidRPr="00400115">
        <w:rPr>
          <w:rFonts w:ascii="Arial" w:hAnsi="Arial" w:cs="Arial"/>
          <w:sz w:val="24"/>
          <w:szCs w:val="24"/>
          <w:lang w:val="mn-MN"/>
        </w:rPr>
        <w:t xml:space="preserve">Үүний зэргэцээ </w:t>
      </w:r>
      <w:r w:rsidR="007305D4" w:rsidRPr="00400115">
        <w:rPr>
          <w:rFonts w:ascii="Arial" w:hAnsi="Arial" w:cs="Arial"/>
          <w:b/>
          <w:sz w:val="24"/>
          <w:szCs w:val="24"/>
          <w:lang w:val="mn-MN"/>
        </w:rPr>
        <w:t xml:space="preserve">Irgediin tuluulugchdiin </w:t>
      </w:r>
      <w:r w:rsidRPr="00400115">
        <w:rPr>
          <w:rFonts w:ascii="Arial" w:hAnsi="Arial" w:cs="Arial"/>
          <w:b/>
          <w:sz w:val="24"/>
          <w:szCs w:val="24"/>
          <w:lang w:val="mn-MN"/>
        </w:rPr>
        <w:t xml:space="preserve">khural </w:t>
      </w:r>
      <w:r w:rsidR="007305D4" w:rsidRPr="00400115">
        <w:rPr>
          <w:rFonts w:ascii="Arial" w:hAnsi="Arial" w:cs="Arial"/>
          <w:b/>
          <w:sz w:val="24"/>
          <w:szCs w:val="24"/>
          <w:lang w:val="mn-MN"/>
        </w:rPr>
        <w:t>D</w:t>
      </w:r>
      <w:r w:rsidRPr="00400115">
        <w:rPr>
          <w:rFonts w:ascii="Arial" w:hAnsi="Arial" w:cs="Arial"/>
          <w:b/>
          <w:sz w:val="24"/>
          <w:szCs w:val="24"/>
          <w:lang w:val="mn-MN"/>
        </w:rPr>
        <w:t>urgun</w:t>
      </w:r>
      <w:r w:rsidRPr="00400115">
        <w:rPr>
          <w:rFonts w:ascii="Arial" w:hAnsi="Arial" w:cs="Arial"/>
          <w:sz w:val="24"/>
          <w:szCs w:val="24"/>
          <w:lang w:val="mn-MN"/>
        </w:rPr>
        <w:t xml:space="preserve"> нүүр номыг 2015 оноос хойш тасралтгүй хөтөлж, </w:t>
      </w:r>
      <w:r w:rsidR="007305D4" w:rsidRPr="00400115">
        <w:rPr>
          <w:rFonts w:ascii="Arial" w:hAnsi="Arial" w:cs="Arial"/>
          <w:sz w:val="24"/>
          <w:szCs w:val="24"/>
          <w:lang w:val="mn-MN"/>
        </w:rPr>
        <w:t xml:space="preserve">вэб сайтны мэдээгээ хуваалцан хөгжүүлж </w:t>
      </w:r>
      <w:r w:rsidR="001F4DDF" w:rsidRPr="00400115">
        <w:rPr>
          <w:rFonts w:ascii="Arial" w:hAnsi="Arial" w:cs="Arial"/>
          <w:sz w:val="24"/>
          <w:szCs w:val="24"/>
          <w:lang w:val="mn-MN"/>
        </w:rPr>
        <w:t>байна</w:t>
      </w:r>
      <w:r w:rsidRPr="00400115">
        <w:rPr>
          <w:rFonts w:ascii="Arial" w:hAnsi="Arial" w:cs="Arial"/>
          <w:sz w:val="24"/>
          <w:szCs w:val="24"/>
          <w:lang w:val="mn-MN"/>
        </w:rPr>
        <w:t>.</w:t>
      </w:r>
      <w:r w:rsidR="00DF60C9" w:rsidRPr="00400115">
        <w:rPr>
          <w:rFonts w:ascii="Arial" w:hAnsi="Arial" w:cs="Arial"/>
          <w:sz w:val="24"/>
          <w:szCs w:val="24"/>
          <w:lang w:val="mn-MN"/>
        </w:rPr>
        <w:t xml:space="preserve"> </w:t>
      </w:r>
    </w:p>
    <w:p w:rsidR="0025608D" w:rsidRPr="00400115" w:rsidRDefault="0025608D" w:rsidP="003E28B5">
      <w:pPr>
        <w:spacing w:after="0" w:line="360" w:lineRule="auto"/>
        <w:ind w:firstLine="708"/>
        <w:jc w:val="both"/>
        <w:rPr>
          <w:rFonts w:ascii="Arial" w:hAnsi="Arial" w:cs="Arial"/>
          <w:b/>
          <w:sz w:val="24"/>
          <w:szCs w:val="24"/>
          <w:lang w:val="mn-MN"/>
        </w:rPr>
      </w:pPr>
      <w:r w:rsidRPr="00400115">
        <w:rPr>
          <w:rFonts w:ascii="Arial" w:hAnsi="Arial" w:cs="Arial"/>
          <w:b/>
          <w:sz w:val="24"/>
          <w:szCs w:val="24"/>
          <w:lang w:val="mn-MN"/>
        </w:rPr>
        <w:t>Гурав.Шийдвэрийн хэрэгжилт, түүний үр дүн</w:t>
      </w:r>
    </w:p>
    <w:p w:rsidR="00842F2C" w:rsidRPr="00400115" w:rsidRDefault="00710651" w:rsidP="003E28B5">
      <w:pPr>
        <w:spacing w:after="0" w:line="360" w:lineRule="auto"/>
        <w:ind w:firstLine="708"/>
        <w:jc w:val="both"/>
        <w:rPr>
          <w:rFonts w:ascii="Arial" w:hAnsi="Arial" w:cs="Arial"/>
          <w:sz w:val="24"/>
          <w:szCs w:val="24"/>
          <w:lang w:val="mn-MN"/>
        </w:rPr>
      </w:pPr>
      <w:r w:rsidRPr="00400115">
        <w:rPr>
          <w:rFonts w:ascii="Arial" w:hAnsi="Arial" w:cs="Arial"/>
          <w:sz w:val="24"/>
          <w:szCs w:val="24"/>
          <w:lang w:val="mn-MN"/>
        </w:rPr>
        <w:t xml:space="preserve">Аймгийн иргэдийн Төлөөлөгчдийн Хурлын шийдвэрийг хагас жилээр тооцсон үзүүлэлтийг сумын Засаг даргын тамгын газраас авлаа. </w:t>
      </w:r>
    </w:p>
    <w:p w:rsidR="00710651" w:rsidRPr="00400115" w:rsidRDefault="00710651" w:rsidP="003E28B5">
      <w:pPr>
        <w:spacing w:after="0" w:line="360" w:lineRule="auto"/>
        <w:ind w:firstLine="708"/>
        <w:jc w:val="both"/>
        <w:rPr>
          <w:rFonts w:ascii="Arial" w:hAnsi="Arial" w:cs="Arial"/>
          <w:sz w:val="24"/>
          <w:szCs w:val="24"/>
          <w:lang w:val="mn-MN"/>
        </w:rPr>
      </w:pPr>
      <w:r w:rsidRPr="00400115">
        <w:rPr>
          <w:rFonts w:ascii="Arial" w:hAnsi="Arial" w:cs="Arial"/>
          <w:sz w:val="24"/>
          <w:szCs w:val="24"/>
          <w:lang w:val="mn-MN"/>
        </w:rPr>
        <w:t xml:space="preserve">Сумын иргэдийн Төлөөлөгчдийн Хурлын тогтоол, шийдвэрийн биелэлтийн хавтас, хувийн хэргийг нээж, хариуцсан мэргэжилтнүүдэд заавар, зөвлөгөө өгч ажиллалаа. Мөн өөрийн баталсан хөтөлбөрүүдийн биелэлтийн явцыг сумын иргэдийн Төлөөлөгчдийн Хурлын Тэргүүлэгчдийн хуралдаанаар улирлаар төлөвлөн сонсож, үнэлэлт дүгнэлт өгч ажиллалаа. </w:t>
      </w:r>
    </w:p>
    <w:p w:rsidR="0025608D" w:rsidRPr="00400115" w:rsidRDefault="0025608D" w:rsidP="003E28B5">
      <w:pPr>
        <w:spacing w:after="0" w:line="360" w:lineRule="auto"/>
        <w:ind w:firstLine="708"/>
        <w:jc w:val="both"/>
        <w:rPr>
          <w:rFonts w:ascii="Arial" w:hAnsi="Arial" w:cs="Arial"/>
          <w:b/>
          <w:sz w:val="24"/>
          <w:szCs w:val="24"/>
          <w:lang w:val="mn-MN"/>
        </w:rPr>
      </w:pPr>
      <w:r w:rsidRPr="00400115">
        <w:rPr>
          <w:rFonts w:ascii="Arial" w:hAnsi="Arial" w:cs="Arial"/>
          <w:b/>
          <w:sz w:val="24"/>
          <w:szCs w:val="24"/>
          <w:lang w:val="mn-MN"/>
        </w:rPr>
        <w:t>Дөрөв.Албан хэрэг хөтлөлт, архивын талаар</w:t>
      </w:r>
    </w:p>
    <w:p w:rsidR="0025608D" w:rsidRPr="00400115" w:rsidRDefault="0025608D" w:rsidP="003E28B5">
      <w:pPr>
        <w:spacing w:after="0" w:line="360" w:lineRule="auto"/>
        <w:ind w:firstLine="708"/>
        <w:jc w:val="both"/>
        <w:rPr>
          <w:rFonts w:ascii="Arial" w:hAnsi="Arial" w:cs="Arial"/>
          <w:b/>
          <w:sz w:val="24"/>
          <w:szCs w:val="24"/>
          <w:lang w:val="mn-MN"/>
        </w:rPr>
      </w:pPr>
      <w:r w:rsidRPr="00400115">
        <w:rPr>
          <w:rFonts w:ascii="Arial" w:hAnsi="Arial" w:cs="Arial"/>
          <w:b/>
          <w:sz w:val="24"/>
          <w:szCs w:val="24"/>
          <w:lang w:val="mn-MN"/>
        </w:rPr>
        <w:t>4.1.Ажлын албаны албан хэрэг /тогтоол, тэмдэглэл, захирамж, тушаал, ирсэн явсан бичиг, хугацаатай бичиг, өргөдөл, гомдол/-ийн бүртгэл, хөтлөлт, хэрэгжилтийн үр дүн, архивын бүрдүүлэлт, хадгалалт</w:t>
      </w:r>
    </w:p>
    <w:p w:rsidR="00EC63FF" w:rsidRPr="00400115" w:rsidRDefault="0025608D" w:rsidP="00AC5D08">
      <w:pPr>
        <w:spacing w:after="0" w:line="360" w:lineRule="auto"/>
        <w:ind w:firstLine="708"/>
        <w:jc w:val="both"/>
        <w:rPr>
          <w:rFonts w:ascii="Arial" w:hAnsi="Arial" w:cs="Arial"/>
          <w:sz w:val="20"/>
          <w:szCs w:val="20"/>
          <w:lang w:val="mn-MN"/>
        </w:rPr>
      </w:pPr>
      <w:r w:rsidRPr="00400115">
        <w:rPr>
          <w:rFonts w:ascii="Arial" w:hAnsi="Arial" w:cs="Arial"/>
          <w:sz w:val="24"/>
          <w:szCs w:val="24"/>
          <w:lang w:val="mn-MN"/>
        </w:rPr>
        <w:t xml:space="preserve">Сумын </w:t>
      </w:r>
      <w:r w:rsidR="009B4E72" w:rsidRPr="00400115">
        <w:rPr>
          <w:rFonts w:ascii="Arial" w:hAnsi="Arial" w:cs="Arial"/>
          <w:sz w:val="24"/>
          <w:szCs w:val="24"/>
          <w:lang w:val="mn-MN"/>
        </w:rPr>
        <w:t>ИТХ-ын Тэргүүлэгчдийн хуралдаанаас</w:t>
      </w:r>
      <w:r w:rsidRPr="00400115">
        <w:rPr>
          <w:rFonts w:ascii="Arial" w:hAnsi="Arial" w:cs="Arial"/>
          <w:sz w:val="24"/>
          <w:szCs w:val="24"/>
          <w:lang w:val="mn-MN"/>
        </w:rPr>
        <w:t xml:space="preserve"> </w:t>
      </w:r>
      <w:r w:rsidR="009B4E72" w:rsidRPr="00400115">
        <w:rPr>
          <w:rFonts w:ascii="Arial" w:hAnsi="Arial" w:cs="Arial"/>
          <w:sz w:val="24"/>
          <w:szCs w:val="24"/>
          <w:lang w:val="mn-MN"/>
        </w:rPr>
        <w:t>21</w:t>
      </w:r>
      <w:r w:rsidRPr="00400115">
        <w:rPr>
          <w:rFonts w:ascii="Arial" w:hAnsi="Arial" w:cs="Arial"/>
          <w:sz w:val="24"/>
          <w:szCs w:val="24"/>
          <w:lang w:val="mn-MN"/>
        </w:rPr>
        <w:t xml:space="preserve"> тогтоолыг </w:t>
      </w:r>
      <w:r w:rsidR="00BF553C" w:rsidRPr="00400115">
        <w:rPr>
          <w:rFonts w:ascii="Arial" w:hAnsi="Arial" w:cs="Arial"/>
          <w:sz w:val="24"/>
          <w:szCs w:val="24"/>
          <w:lang w:val="mn-MN"/>
        </w:rPr>
        <w:t xml:space="preserve">холбогдох </w:t>
      </w:r>
      <w:r w:rsidRPr="00400115">
        <w:rPr>
          <w:rFonts w:ascii="Arial" w:hAnsi="Arial" w:cs="Arial"/>
          <w:sz w:val="24"/>
          <w:szCs w:val="24"/>
          <w:lang w:val="mn-MN"/>
        </w:rPr>
        <w:t>хуулийн</w:t>
      </w:r>
      <w:r w:rsidR="009B4E72" w:rsidRPr="00400115">
        <w:rPr>
          <w:rFonts w:ascii="Arial" w:hAnsi="Arial" w:cs="Arial"/>
          <w:sz w:val="24"/>
          <w:szCs w:val="24"/>
          <w:lang w:val="mn-MN"/>
        </w:rPr>
        <w:t xml:space="preserve"> заалтыг</w:t>
      </w:r>
      <w:r w:rsidRPr="00400115">
        <w:rPr>
          <w:rFonts w:ascii="Arial" w:hAnsi="Arial" w:cs="Arial"/>
          <w:sz w:val="24"/>
          <w:szCs w:val="24"/>
          <w:lang w:val="mn-MN"/>
        </w:rPr>
        <w:t xml:space="preserve"> судлан, </w:t>
      </w:r>
      <w:r w:rsidR="00BF553C" w:rsidRPr="00400115">
        <w:rPr>
          <w:rFonts w:ascii="Arial" w:hAnsi="Arial" w:cs="Arial"/>
          <w:sz w:val="24"/>
          <w:szCs w:val="24"/>
          <w:lang w:val="mn-MN"/>
        </w:rPr>
        <w:t xml:space="preserve">бичиг хэргийн </w:t>
      </w:r>
      <w:r w:rsidRPr="00400115">
        <w:rPr>
          <w:rFonts w:ascii="Arial" w:hAnsi="Arial" w:cs="Arial"/>
          <w:sz w:val="24"/>
          <w:szCs w:val="24"/>
          <w:lang w:val="mn-MN"/>
        </w:rPr>
        <w:t>стандартын дагуу гаргалаа. Хуралдааны тэмдэглэлийг тухай бүр хөтөлж, хуралдаан даргалсан сумын ИТХ-ын дарга</w:t>
      </w:r>
      <w:r w:rsidR="00D06CA9" w:rsidRPr="00400115">
        <w:rPr>
          <w:rFonts w:ascii="Arial" w:hAnsi="Arial" w:cs="Arial"/>
          <w:sz w:val="24"/>
          <w:szCs w:val="24"/>
          <w:lang w:val="mn-MN"/>
        </w:rPr>
        <w:t>ар</w:t>
      </w:r>
      <w:r w:rsidRPr="00400115">
        <w:rPr>
          <w:rFonts w:ascii="Arial" w:hAnsi="Arial" w:cs="Arial"/>
          <w:sz w:val="24"/>
          <w:szCs w:val="24"/>
          <w:lang w:val="mn-MN"/>
        </w:rPr>
        <w:t xml:space="preserve"> хянаж баталгаажууллаа.</w:t>
      </w:r>
      <w:r w:rsidR="00146C66" w:rsidRPr="00400115">
        <w:rPr>
          <w:rFonts w:ascii="Arial" w:hAnsi="Arial" w:cs="Arial"/>
          <w:sz w:val="24"/>
          <w:szCs w:val="24"/>
          <w:lang w:val="mn-MN"/>
        </w:rPr>
        <w:t xml:space="preserve"> </w:t>
      </w:r>
      <w:r w:rsidR="009B4E72" w:rsidRPr="00400115">
        <w:rPr>
          <w:rFonts w:ascii="Arial" w:hAnsi="Arial" w:cs="Arial"/>
          <w:sz w:val="24"/>
          <w:szCs w:val="24"/>
          <w:lang w:val="mn-MN"/>
        </w:rPr>
        <w:t>Сумын ИТХ-ын 2018 онд явсан бичиг 1, ирсэн бичиг 1, Тэргүүлэгчдийн хуралдааны материал 4, Төлөөлөгчдийн хуралдааны материал 3, дотоод ажил 1, үйл ажиллагааны төлөвлөгөө, тайлан 1, ХАСХОМ 1 баримт бичгүүдийг үдэж эмхлэн сумын архивт хүлээлгэн өглөө</w:t>
      </w:r>
      <w:r w:rsidR="009B4E72" w:rsidRPr="00400115">
        <w:rPr>
          <w:rFonts w:ascii="Arial" w:hAnsi="Arial" w:cs="Arial"/>
          <w:sz w:val="20"/>
          <w:szCs w:val="20"/>
          <w:lang w:val="mn-MN"/>
        </w:rPr>
        <w:t xml:space="preserve">. </w:t>
      </w:r>
    </w:p>
    <w:p w:rsidR="00EC63FF" w:rsidRPr="00400115" w:rsidRDefault="00EC63FF" w:rsidP="003E28B5">
      <w:pPr>
        <w:spacing w:after="0" w:line="360" w:lineRule="auto"/>
        <w:ind w:firstLine="708"/>
        <w:jc w:val="both"/>
        <w:rPr>
          <w:rFonts w:ascii="Arial" w:eastAsia="Calibri" w:hAnsi="Arial" w:cs="Arial"/>
          <w:sz w:val="24"/>
          <w:szCs w:val="24"/>
          <w:lang w:val="mn-MN"/>
        </w:rPr>
      </w:pPr>
    </w:p>
    <w:p w:rsidR="006F1758" w:rsidRPr="00400115" w:rsidRDefault="007F439A" w:rsidP="00AC5D08">
      <w:pPr>
        <w:spacing w:after="0" w:line="360" w:lineRule="auto"/>
        <w:jc w:val="center"/>
        <w:rPr>
          <w:rFonts w:ascii="Arial" w:eastAsia="Calibri" w:hAnsi="Arial" w:cs="Arial"/>
          <w:sz w:val="24"/>
          <w:szCs w:val="24"/>
          <w:lang w:val="mn-MN"/>
        </w:rPr>
      </w:pPr>
      <w:r w:rsidRPr="00400115">
        <w:rPr>
          <w:rFonts w:ascii="Arial" w:eastAsia="Calibri" w:hAnsi="Arial" w:cs="Arial"/>
          <w:sz w:val="24"/>
          <w:szCs w:val="24"/>
          <w:lang w:val="mn-MN"/>
        </w:rPr>
        <w:t xml:space="preserve">--- </w:t>
      </w:r>
      <w:r w:rsidR="007B62A5" w:rsidRPr="00400115">
        <w:rPr>
          <w:rFonts w:ascii="Arial" w:eastAsia="Calibri" w:hAnsi="Arial" w:cs="Arial"/>
          <w:sz w:val="24"/>
          <w:szCs w:val="24"/>
          <w:lang w:val="mn-MN"/>
        </w:rPr>
        <w:t>о0о</w:t>
      </w:r>
      <w:r w:rsidRPr="00400115">
        <w:rPr>
          <w:rFonts w:ascii="Arial" w:eastAsia="Calibri" w:hAnsi="Arial" w:cs="Arial"/>
          <w:sz w:val="24"/>
          <w:szCs w:val="24"/>
          <w:lang w:val="mn-MN"/>
        </w:rPr>
        <w:t xml:space="preserve"> ---</w:t>
      </w:r>
    </w:p>
    <w:p w:rsidR="00AC5D08" w:rsidRPr="00400115" w:rsidRDefault="00AC5D08" w:rsidP="00AC5D08">
      <w:pPr>
        <w:spacing w:after="0" w:line="360" w:lineRule="auto"/>
        <w:jc w:val="center"/>
        <w:rPr>
          <w:rFonts w:ascii="Arial" w:eastAsia="Calibri" w:hAnsi="Arial" w:cs="Arial"/>
          <w:sz w:val="24"/>
          <w:szCs w:val="24"/>
          <w:lang w:val="mn-MN"/>
        </w:rPr>
      </w:pPr>
    </w:p>
    <w:p w:rsidR="00AC5D08" w:rsidRPr="00400115" w:rsidRDefault="00AC5D08" w:rsidP="00AC5D08">
      <w:pPr>
        <w:spacing w:after="0" w:line="360" w:lineRule="auto"/>
        <w:jc w:val="center"/>
        <w:rPr>
          <w:rFonts w:ascii="Arial" w:eastAsia="Calibri" w:hAnsi="Arial" w:cs="Arial"/>
          <w:sz w:val="24"/>
          <w:szCs w:val="24"/>
          <w:lang w:val="mn-MN"/>
        </w:rPr>
      </w:pPr>
    </w:p>
    <w:p w:rsidR="00AC5D08" w:rsidRPr="00400115" w:rsidRDefault="00AC5D08" w:rsidP="00AC5D08">
      <w:pPr>
        <w:spacing w:after="0" w:line="360" w:lineRule="auto"/>
        <w:jc w:val="center"/>
        <w:rPr>
          <w:rFonts w:ascii="Arial" w:eastAsia="Calibri" w:hAnsi="Arial" w:cs="Arial"/>
          <w:sz w:val="24"/>
          <w:szCs w:val="24"/>
          <w:lang w:val="mn-MN"/>
        </w:rPr>
      </w:pPr>
    </w:p>
    <w:p w:rsidR="00AC5D08" w:rsidRPr="00400115" w:rsidRDefault="00AC5D08" w:rsidP="00AC5D08">
      <w:pPr>
        <w:spacing w:after="0" w:line="360" w:lineRule="auto"/>
        <w:jc w:val="center"/>
        <w:rPr>
          <w:rFonts w:ascii="Arial" w:eastAsia="Calibri" w:hAnsi="Arial" w:cs="Arial"/>
          <w:sz w:val="24"/>
          <w:szCs w:val="24"/>
          <w:lang w:val="mn-MN"/>
        </w:rPr>
      </w:pPr>
    </w:p>
    <w:p w:rsidR="00AC5D08" w:rsidRPr="00400115" w:rsidRDefault="00AC5D08" w:rsidP="00AC5D08">
      <w:pPr>
        <w:spacing w:after="0" w:line="360" w:lineRule="auto"/>
        <w:jc w:val="center"/>
        <w:rPr>
          <w:rFonts w:ascii="Arial" w:eastAsia="Calibri" w:hAnsi="Arial" w:cs="Arial"/>
          <w:sz w:val="24"/>
          <w:szCs w:val="24"/>
          <w:lang w:val="mn-MN"/>
        </w:rPr>
      </w:pPr>
    </w:p>
    <w:p w:rsidR="00AC5D08" w:rsidRPr="00400115" w:rsidRDefault="00AC5D08" w:rsidP="00AC5D08">
      <w:pPr>
        <w:spacing w:after="0" w:line="360" w:lineRule="auto"/>
        <w:jc w:val="center"/>
        <w:rPr>
          <w:rFonts w:ascii="Arial" w:eastAsia="Calibri" w:hAnsi="Arial" w:cs="Arial"/>
          <w:sz w:val="24"/>
          <w:szCs w:val="24"/>
          <w:lang w:val="mn-MN"/>
        </w:rPr>
      </w:pPr>
    </w:p>
    <w:p w:rsidR="00AC5D08" w:rsidRPr="00400115" w:rsidRDefault="00AC5D08" w:rsidP="00AC5D08">
      <w:pPr>
        <w:spacing w:after="0" w:line="360" w:lineRule="auto"/>
        <w:jc w:val="center"/>
        <w:rPr>
          <w:rFonts w:ascii="Arial" w:eastAsia="Calibri" w:hAnsi="Arial" w:cs="Arial"/>
          <w:sz w:val="24"/>
          <w:szCs w:val="24"/>
          <w:lang w:val="mn-MN"/>
        </w:rPr>
      </w:pPr>
    </w:p>
    <w:p w:rsidR="00AC5D08" w:rsidRPr="00400115" w:rsidRDefault="00AC5D08" w:rsidP="00AC5D08">
      <w:pPr>
        <w:spacing w:after="0" w:line="360" w:lineRule="auto"/>
        <w:jc w:val="center"/>
        <w:rPr>
          <w:rFonts w:ascii="Arial" w:eastAsia="Calibri" w:hAnsi="Arial" w:cs="Arial"/>
          <w:sz w:val="24"/>
          <w:szCs w:val="24"/>
          <w:lang w:val="mn-MN"/>
        </w:rPr>
      </w:pPr>
    </w:p>
    <w:p w:rsidR="00AC5D08" w:rsidRPr="00400115" w:rsidRDefault="00AC5D08" w:rsidP="00AC5D08">
      <w:pPr>
        <w:spacing w:after="0" w:line="360" w:lineRule="auto"/>
        <w:jc w:val="center"/>
        <w:rPr>
          <w:rFonts w:ascii="Arial" w:eastAsia="Calibri" w:hAnsi="Arial" w:cs="Arial"/>
          <w:sz w:val="24"/>
          <w:szCs w:val="24"/>
          <w:lang w:val="mn-MN"/>
        </w:rPr>
      </w:pPr>
    </w:p>
    <w:p w:rsidR="006B545C" w:rsidRPr="00400115" w:rsidRDefault="006B545C" w:rsidP="00AC5D08">
      <w:pPr>
        <w:spacing w:after="0" w:line="360" w:lineRule="auto"/>
        <w:jc w:val="center"/>
        <w:rPr>
          <w:rFonts w:ascii="Arial" w:eastAsia="Calibri" w:hAnsi="Arial" w:cs="Arial"/>
          <w:sz w:val="24"/>
          <w:szCs w:val="24"/>
          <w:lang w:val="mn-MN"/>
        </w:rPr>
      </w:pPr>
    </w:p>
    <w:p w:rsidR="00AC5D08" w:rsidRPr="00400115" w:rsidRDefault="00AC5D08" w:rsidP="00AC5D08">
      <w:pPr>
        <w:spacing w:after="0" w:line="360" w:lineRule="auto"/>
        <w:jc w:val="center"/>
        <w:rPr>
          <w:rFonts w:ascii="Arial" w:eastAsia="Calibri" w:hAnsi="Arial" w:cs="Arial"/>
          <w:sz w:val="24"/>
          <w:szCs w:val="24"/>
          <w:lang w:val="mn-MN"/>
        </w:rPr>
      </w:pPr>
    </w:p>
    <w:p w:rsidR="00AC5D08" w:rsidRPr="00400115" w:rsidRDefault="00AC5D08" w:rsidP="00AC5D08">
      <w:pPr>
        <w:spacing w:after="0" w:line="360" w:lineRule="auto"/>
        <w:jc w:val="center"/>
        <w:rPr>
          <w:rFonts w:ascii="Arial" w:eastAsia="Calibri" w:hAnsi="Arial" w:cs="Arial"/>
          <w:sz w:val="24"/>
          <w:szCs w:val="24"/>
          <w:lang w:val="mn-MN"/>
        </w:rPr>
      </w:pPr>
    </w:p>
    <w:p w:rsidR="00AC5D08" w:rsidRPr="00400115" w:rsidRDefault="00AC5D08" w:rsidP="00AC5D08">
      <w:pPr>
        <w:spacing w:after="0" w:line="360" w:lineRule="auto"/>
        <w:jc w:val="center"/>
        <w:rPr>
          <w:rFonts w:ascii="Arial" w:eastAsia="Calibri" w:hAnsi="Arial" w:cs="Arial"/>
          <w:sz w:val="24"/>
          <w:szCs w:val="24"/>
          <w:lang w:val="mn-MN"/>
        </w:rPr>
      </w:pPr>
    </w:p>
    <w:p w:rsidR="00AC5D08" w:rsidRPr="00400115" w:rsidRDefault="00AC5D08" w:rsidP="00AC5D08">
      <w:pPr>
        <w:spacing w:after="0" w:line="360" w:lineRule="auto"/>
        <w:jc w:val="center"/>
        <w:rPr>
          <w:rFonts w:ascii="Arial" w:eastAsia="Calibri" w:hAnsi="Arial" w:cs="Arial"/>
          <w:sz w:val="24"/>
          <w:szCs w:val="24"/>
          <w:lang w:val="mn-MN"/>
        </w:rPr>
      </w:pPr>
    </w:p>
    <w:p w:rsidR="00AC5D08" w:rsidRPr="00400115" w:rsidRDefault="00AC5D08" w:rsidP="00AC5D08">
      <w:pPr>
        <w:spacing w:after="0" w:line="360" w:lineRule="auto"/>
        <w:jc w:val="center"/>
        <w:rPr>
          <w:rFonts w:ascii="Arial" w:eastAsia="Calibri" w:hAnsi="Arial" w:cs="Arial"/>
          <w:sz w:val="24"/>
          <w:szCs w:val="24"/>
          <w:lang w:val="mn-MN"/>
        </w:rPr>
      </w:pPr>
    </w:p>
    <w:p w:rsidR="00AC5D08" w:rsidRPr="00400115" w:rsidRDefault="00AC5D08" w:rsidP="00AC5D08">
      <w:pPr>
        <w:spacing w:after="0" w:line="360" w:lineRule="auto"/>
        <w:jc w:val="center"/>
        <w:rPr>
          <w:rFonts w:ascii="Arial" w:eastAsia="Calibri" w:hAnsi="Arial" w:cs="Arial"/>
          <w:sz w:val="24"/>
          <w:szCs w:val="24"/>
          <w:lang w:val="mn-MN"/>
        </w:rPr>
      </w:pPr>
    </w:p>
    <w:p w:rsidR="00704F8A" w:rsidRPr="00400115" w:rsidRDefault="00704F8A" w:rsidP="00AC5D08">
      <w:pPr>
        <w:spacing w:after="0" w:line="360" w:lineRule="auto"/>
        <w:jc w:val="center"/>
        <w:rPr>
          <w:rFonts w:ascii="Arial" w:eastAsia="Calibri" w:hAnsi="Arial" w:cs="Arial"/>
          <w:sz w:val="24"/>
          <w:szCs w:val="24"/>
          <w:lang w:val="mn-MN"/>
        </w:rPr>
      </w:pPr>
    </w:p>
    <w:p w:rsidR="00704F8A" w:rsidRPr="00400115" w:rsidRDefault="00704F8A" w:rsidP="00AC5D08">
      <w:pPr>
        <w:spacing w:after="0" w:line="360" w:lineRule="auto"/>
        <w:jc w:val="center"/>
        <w:rPr>
          <w:rFonts w:ascii="Arial" w:eastAsia="Calibri" w:hAnsi="Arial" w:cs="Arial"/>
          <w:sz w:val="24"/>
          <w:szCs w:val="24"/>
          <w:lang w:val="mn-MN"/>
        </w:rPr>
      </w:pPr>
    </w:p>
    <w:p w:rsidR="00704F8A" w:rsidRDefault="00704F8A" w:rsidP="00AC5D08">
      <w:pPr>
        <w:spacing w:after="0" w:line="360" w:lineRule="auto"/>
        <w:jc w:val="center"/>
        <w:rPr>
          <w:rFonts w:ascii="Arial" w:eastAsia="Calibri" w:hAnsi="Arial" w:cs="Arial"/>
          <w:sz w:val="24"/>
          <w:szCs w:val="24"/>
          <w:lang w:val="en-US"/>
        </w:rPr>
      </w:pPr>
    </w:p>
    <w:p w:rsidR="00400115" w:rsidRPr="00400115" w:rsidRDefault="00400115" w:rsidP="00AC5D08">
      <w:pPr>
        <w:spacing w:after="0" w:line="360" w:lineRule="auto"/>
        <w:jc w:val="center"/>
        <w:rPr>
          <w:rFonts w:ascii="Arial" w:eastAsia="Calibri" w:hAnsi="Arial" w:cs="Arial"/>
          <w:sz w:val="24"/>
          <w:szCs w:val="24"/>
          <w:lang w:val="en-US"/>
        </w:rPr>
      </w:pPr>
    </w:p>
    <w:p w:rsidR="006F1758" w:rsidRPr="00400115" w:rsidRDefault="006F1758" w:rsidP="00A65AB8">
      <w:pPr>
        <w:spacing w:after="0"/>
        <w:jc w:val="center"/>
        <w:rPr>
          <w:rFonts w:ascii="Arial" w:eastAsia="Calibri" w:hAnsi="Arial" w:cs="Arial"/>
          <w:b/>
          <w:sz w:val="20"/>
          <w:szCs w:val="20"/>
          <w:lang w:val="mn-MN"/>
        </w:rPr>
      </w:pPr>
      <w:r w:rsidRPr="00400115">
        <w:rPr>
          <w:rFonts w:ascii="Arial" w:eastAsia="Calibri" w:hAnsi="Arial" w:cs="Arial"/>
          <w:b/>
          <w:sz w:val="20"/>
          <w:szCs w:val="20"/>
          <w:lang w:val="mn-MN"/>
        </w:rPr>
        <w:t>ДӨРГӨН СУМЫН ИРГЭДИЙН ТӨЛӨӨЛӨГЧДИЙН ХУРЛЫН 2019 ОНЫ</w:t>
      </w:r>
    </w:p>
    <w:p w:rsidR="006F1758" w:rsidRPr="00400115" w:rsidRDefault="006F1758" w:rsidP="00A65AB8">
      <w:pPr>
        <w:spacing w:after="0"/>
        <w:jc w:val="center"/>
        <w:rPr>
          <w:rFonts w:ascii="Arial" w:eastAsia="Calibri" w:hAnsi="Arial" w:cs="Arial"/>
          <w:b/>
          <w:sz w:val="20"/>
          <w:szCs w:val="20"/>
          <w:lang w:val="mn-MN"/>
        </w:rPr>
      </w:pPr>
      <w:r w:rsidRPr="00400115">
        <w:rPr>
          <w:rFonts w:ascii="Arial" w:eastAsia="Calibri" w:hAnsi="Arial" w:cs="Arial"/>
          <w:b/>
          <w:sz w:val="20"/>
          <w:szCs w:val="20"/>
          <w:lang w:val="mn-MN"/>
        </w:rPr>
        <w:t>ЭХНИЙ ХАГАС ЖИЛИЙН ҮЙЛ АЖИЛЛАГААНЫ ТӨЛӨВЛӨГӨӨНИЙ БИЕЛЭЛТ</w:t>
      </w:r>
    </w:p>
    <w:p w:rsidR="006F1758" w:rsidRPr="00400115" w:rsidRDefault="006F1758" w:rsidP="00A65AB8">
      <w:pPr>
        <w:spacing w:after="0"/>
        <w:jc w:val="center"/>
        <w:rPr>
          <w:rFonts w:ascii="Arial" w:eastAsia="Calibri" w:hAnsi="Arial" w:cs="Arial"/>
          <w:b/>
          <w:sz w:val="20"/>
          <w:szCs w:val="20"/>
          <w:lang w:val="mn-MN"/>
        </w:rPr>
      </w:pPr>
    </w:p>
    <w:p w:rsidR="006F1758" w:rsidRPr="00400115" w:rsidRDefault="006F1758" w:rsidP="00A65AB8">
      <w:pPr>
        <w:spacing w:after="0"/>
        <w:rPr>
          <w:rFonts w:ascii="Arial" w:eastAsia="Calibri" w:hAnsi="Arial" w:cs="Arial"/>
          <w:sz w:val="20"/>
          <w:szCs w:val="20"/>
          <w:lang w:val="mn-MN"/>
        </w:rPr>
      </w:pPr>
      <w:r w:rsidRPr="00400115">
        <w:rPr>
          <w:rFonts w:ascii="Arial" w:eastAsia="Calibri" w:hAnsi="Arial" w:cs="Arial"/>
          <w:sz w:val="20"/>
          <w:szCs w:val="20"/>
          <w:lang w:val="mn-MN"/>
        </w:rPr>
        <w:t>2019 оны 06 дугаар сарын 24-ний өдөр</w:t>
      </w:r>
    </w:p>
    <w:tbl>
      <w:tblPr>
        <w:tblStyle w:val="TableGrid1"/>
        <w:tblW w:w="9781" w:type="dxa"/>
        <w:tblInd w:w="108" w:type="dxa"/>
        <w:tblLayout w:type="fixed"/>
        <w:tblLook w:val="04A0" w:firstRow="1" w:lastRow="0" w:firstColumn="1" w:lastColumn="0" w:noHBand="0" w:noVBand="1"/>
      </w:tblPr>
      <w:tblGrid>
        <w:gridCol w:w="567"/>
        <w:gridCol w:w="1418"/>
        <w:gridCol w:w="992"/>
        <w:gridCol w:w="851"/>
        <w:gridCol w:w="708"/>
        <w:gridCol w:w="993"/>
        <w:gridCol w:w="425"/>
        <w:gridCol w:w="850"/>
        <w:gridCol w:w="2410"/>
        <w:gridCol w:w="567"/>
      </w:tblGrid>
      <w:tr w:rsidR="00400115" w:rsidRPr="00400115" w:rsidTr="00CF2062">
        <w:trPr>
          <w:cantSplit/>
          <w:trHeight w:val="1134"/>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6F1758" w:rsidRPr="00400115" w:rsidRDefault="006F1758" w:rsidP="00A65AB8">
            <w:pPr>
              <w:jc w:val="both"/>
              <w:rPr>
                <w:rFonts w:ascii="Arial" w:hAnsi="Arial" w:cs="Arial"/>
                <w:b/>
                <w:sz w:val="20"/>
                <w:szCs w:val="20"/>
                <w:lang w:val="mn-MN"/>
              </w:rPr>
            </w:pPr>
            <w:r w:rsidRPr="00400115">
              <w:rPr>
                <w:rFonts w:ascii="Arial" w:hAnsi="Arial" w:cs="Arial"/>
                <w:b/>
                <w:sz w:val="20"/>
                <w:szCs w:val="20"/>
                <w:lang w:val="mn-MN"/>
              </w:rPr>
              <w:t>Төсвийн шууд захирагчийн гэрээнд тухайн нэгж хариуцахаар тусгагдсан арга хэмжээ (гарц буюу ажил үйлчилгээ)</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F1758" w:rsidRPr="00400115" w:rsidRDefault="006F1758" w:rsidP="00A65AB8">
            <w:pPr>
              <w:jc w:val="both"/>
              <w:rPr>
                <w:rFonts w:ascii="Arial" w:hAnsi="Arial" w:cs="Arial"/>
                <w:b/>
                <w:sz w:val="20"/>
                <w:szCs w:val="20"/>
                <w:lang w:val="mn-MN"/>
              </w:rPr>
            </w:pPr>
            <w:r w:rsidRPr="00400115">
              <w:rPr>
                <w:rFonts w:ascii="Arial" w:hAnsi="Arial" w:cs="Arial"/>
                <w:b/>
                <w:sz w:val="20"/>
                <w:szCs w:val="20"/>
                <w:lang w:val="mn-MN"/>
              </w:rPr>
              <w:t>Тухайн арга хэмжээг хэрэгжүүлэхэд чиглэгдсэн нэгжийн гүйцэтгэх ажил, үйлчилгээ, гүйцэтгэлийн шалгуур үзүүлэлт (тоо, чанар, хугацаа)-ийн хүрэх түвшин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F1758" w:rsidRPr="00400115" w:rsidRDefault="006F1758" w:rsidP="00A65AB8">
            <w:pPr>
              <w:jc w:val="center"/>
              <w:rPr>
                <w:rFonts w:ascii="Arial" w:hAnsi="Arial" w:cs="Arial"/>
                <w:b/>
                <w:sz w:val="20"/>
                <w:szCs w:val="20"/>
                <w:lang w:val="mn-MN"/>
              </w:rPr>
            </w:pPr>
            <w:r w:rsidRPr="00400115">
              <w:rPr>
                <w:rFonts w:ascii="Arial" w:hAnsi="Arial" w:cs="Arial"/>
                <w:b/>
                <w:sz w:val="20"/>
                <w:szCs w:val="20"/>
                <w:lang w:val="mn-MN"/>
              </w:rPr>
              <w:t>Хариуцах эзэн</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6F1758" w:rsidRPr="00400115" w:rsidRDefault="006F1758" w:rsidP="00A65AB8">
            <w:pPr>
              <w:jc w:val="both"/>
              <w:rPr>
                <w:rFonts w:ascii="Arial" w:hAnsi="Arial" w:cs="Arial"/>
                <w:b/>
                <w:sz w:val="20"/>
                <w:szCs w:val="20"/>
                <w:lang w:val="mn-MN"/>
              </w:rPr>
            </w:pPr>
            <w:r w:rsidRPr="00400115">
              <w:rPr>
                <w:rFonts w:ascii="Arial" w:hAnsi="Arial" w:cs="Arial"/>
                <w:b/>
                <w:sz w:val="20"/>
                <w:szCs w:val="20"/>
                <w:lang w:val="mn-MN"/>
              </w:rPr>
              <w:t>Хугацаа</w:t>
            </w:r>
          </w:p>
        </w:tc>
        <w:tc>
          <w:tcPr>
            <w:tcW w:w="2410"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center"/>
              <w:rPr>
                <w:rFonts w:ascii="Arial" w:hAnsi="Arial" w:cs="Arial"/>
                <w:b/>
                <w:sz w:val="20"/>
                <w:szCs w:val="20"/>
                <w:lang w:val="mn-MN"/>
              </w:rPr>
            </w:pPr>
            <w:r w:rsidRPr="00400115">
              <w:rPr>
                <w:rFonts w:ascii="Arial" w:hAnsi="Arial" w:cs="Arial"/>
                <w:b/>
                <w:sz w:val="20"/>
                <w:szCs w:val="20"/>
                <w:lang w:val="mn-MN"/>
              </w:rPr>
              <w:t xml:space="preserve">Биелэлт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6F1758" w:rsidRPr="00400115" w:rsidRDefault="006F1758" w:rsidP="00A65AB8">
            <w:pPr>
              <w:ind w:left="113" w:right="113"/>
              <w:jc w:val="center"/>
              <w:rPr>
                <w:rFonts w:ascii="Arial" w:hAnsi="Arial" w:cs="Arial"/>
                <w:b/>
                <w:sz w:val="20"/>
                <w:szCs w:val="20"/>
                <w:lang w:val="mn-MN"/>
              </w:rPr>
            </w:pPr>
            <w:r w:rsidRPr="00400115">
              <w:rPr>
                <w:rFonts w:ascii="Arial" w:hAnsi="Arial" w:cs="Arial"/>
                <w:b/>
                <w:sz w:val="20"/>
                <w:szCs w:val="20"/>
                <w:lang w:val="mn-MN"/>
              </w:rPr>
              <w:t xml:space="preserve">Хувь </w:t>
            </w:r>
          </w:p>
        </w:tc>
      </w:tr>
      <w:tr w:rsidR="00400115" w:rsidRPr="00400115" w:rsidTr="00CF2062">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6F1758" w:rsidRPr="00400115" w:rsidRDefault="006F1758" w:rsidP="00A65AB8">
            <w:pPr>
              <w:jc w:val="center"/>
              <w:rPr>
                <w:rFonts w:ascii="Arial" w:hAnsi="Arial" w:cs="Arial"/>
                <w:sz w:val="20"/>
                <w:szCs w:val="20"/>
                <w:lang w:val="mn-MN"/>
              </w:rPr>
            </w:pPr>
            <w:r w:rsidRPr="00400115">
              <w:rPr>
                <w:rFonts w:ascii="Arial" w:hAnsi="Arial" w:cs="Arial"/>
                <w:sz w:val="20"/>
                <w:szCs w:val="20"/>
                <w:lang w:val="mn-MN"/>
              </w:rPr>
              <w:t>1</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F1758" w:rsidRPr="00400115" w:rsidRDefault="006F1758" w:rsidP="00A65AB8">
            <w:pPr>
              <w:jc w:val="center"/>
              <w:rPr>
                <w:rFonts w:ascii="Arial" w:hAnsi="Arial" w:cs="Arial"/>
                <w:sz w:val="20"/>
                <w:szCs w:val="20"/>
                <w:lang w:val="mn-MN"/>
              </w:rPr>
            </w:pPr>
            <w:r w:rsidRPr="00400115">
              <w:rPr>
                <w:rFonts w:ascii="Arial" w:hAnsi="Arial" w:cs="Arial"/>
                <w:sz w:val="20"/>
                <w:szCs w:val="20"/>
                <w:lang w:val="mn-MN"/>
              </w:rPr>
              <w:t>2</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F1758" w:rsidRPr="00400115" w:rsidRDefault="006F1758" w:rsidP="00A65AB8">
            <w:pPr>
              <w:jc w:val="center"/>
              <w:rPr>
                <w:rFonts w:ascii="Arial" w:hAnsi="Arial" w:cs="Arial"/>
                <w:sz w:val="20"/>
                <w:szCs w:val="20"/>
                <w:lang w:val="mn-MN"/>
              </w:rPr>
            </w:pPr>
            <w:r w:rsidRPr="00400115">
              <w:rPr>
                <w:rFonts w:ascii="Arial" w:hAnsi="Arial" w:cs="Arial"/>
                <w:sz w:val="20"/>
                <w:szCs w:val="20"/>
                <w:lang w:val="mn-MN"/>
              </w:rPr>
              <w:t>3</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6F1758" w:rsidRPr="00400115" w:rsidRDefault="006F1758" w:rsidP="00A65AB8">
            <w:pPr>
              <w:jc w:val="center"/>
              <w:rPr>
                <w:rFonts w:ascii="Arial" w:hAnsi="Arial" w:cs="Arial"/>
                <w:sz w:val="20"/>
                <w:szCs w:val="20"/>
                <w:lang w:val="mn-MN"/>
              </w:rPr>
            </w:pPr>
            <w:r w:rsidRPr="00400115">
              <w:rPr>
                <w:rFonts w:ascii="Arial" w:hAnsi="Arial" w:cs="Arial"/>
                <w:sz w:val="20"/>
                <w:szCs w:val="20"/>
                <w:lang w:val="mn-MN"/>
              </w:rPr>
              <w:t>4</w:t>
            </w:r>
          </w:p>
        </w:tc>
        <w:tc>
          <w:tcPr>
            <w:tcW w:w="2410" w:type="dxa"/>
            <w:tcBorders>
              <w:top w:val="single" w:sz="4" w:space="0" w:color="auto"/>
              <w:left w:val="single" w:sz="4" w:space="0" w:color="auto"/>
              <w:bottom w:val="single" w:sz="4" w:space="0" w:color="auto"/>
              <w:right w:val="single" w:sz="4" w:space="0" w:color="auto"/>
            </w:tcBorders>
          </w:tcPr>
          <w:p w:rsidR="006F1758" w:rsidRPr="00400115" w:rsidRDefault="006F1758" w:rsidP="00A65AB8">
            <w:pPr>
              <w:jc w:val="center"/>
              <w:rPr>
                <w:rFonts w:ascii="Arial" w:hAnsi="Arial" w:cs="Arial"/>
                <w:sz w:val="20"/>
                <w:szCs w:val="20"/>
                <w:lang w:val="mn-MN"/>
              </w:rPr>
            </w:pPr>
          </w:p>
        </w:tc>
        <w:tc>
          <w:tcPr>
            <w:tcW w:w="567" w:type="dxa"/>
            <w:tcBorders>
              <w:top w:val="single" w:sz="4" w:space="0" w:color="auto"/>
              <w:left w:val="single" w:sz="4" w:space="0" w:color="auto"/>
              <w:bottom w:val="single" w:sz="4" w:space="0" w:color="auto"/>
              <w:right w:val="single" w:sz="4" w:space="0" w:color="auto"/>
            </w:tcBorders>
          </w:tcPr>
          <w:p w:rsidR="006F1758" w:rsidRPr="00400115" w:rsidRDefault="006F1758" w:rsidP="00A65AB8">
            <w:pPr>
              <w:jc w:val="center"/>
              <w:rPr>
                <w:rFonts w:ascii="Arial" w:hAnsi="Arial" w:cs="Arial"/>
                <w:sz w:val="20"/>
                <w:szCs w:val="20"/>
                <w:lang w:val="mn-MN"/>
              </w:rPr>
            </w:pPr>
          </w:p>
        </w:tc>
      </w:tr>
      <w:tr w:rsidR="00400115" w:rsidRPr="00400115" w:rsidTr="006F1758">
        <w:trPr>
          <w:trHeight w:val="65"/>
        </w:trPr>
        <w:tc>
          <w:tcPr>
            <w:tcW w:w="9781" w:type="dxa"/>
            <w:gridSpan w:val="10"/>
            <w:tcBorders>
              <w:top w:val="single" w:sz="4" w:space="0" w:color="auto"/>
              <w:left w:val="single" w:sz="4" w:space="0" w:color="auto"/>
              <w:bottom w:val="single" w:sz="4" w:space="0" w:color="auto"/>
              <w:right w:val="single" w:sz="4" w:space="0" w:color="auto"/>
            </w:tcBorders>
            <w:vAlign w:val="center"/>
            <w:hideMark/>
          </w:tcPr>
          <w:p w:rsidR="006F1758" w:rsidRPr="00400115" w:rsidRDefault="006F1758" w:rsidP="00A65AB8">
            <w:pPr>
              <w:jc w:val="both"/>
              <w:rPr>
                <w:rFonts w:ascii="Arial" w:hAnsi="Arial" w:cs="Arial"/>
                <w:b/>
                <w:sz w:val="20"/>
                <w:szCs w:val="20"/>
                <w:lang w:val="mn-MN"/>
              </w:rPr>
            </w:pPr>
            <w:r w:rsidRPr="00400115">
              <w:rPr>
                <w:rFonts w:ascii="Arial" w:hAnsi="Arial" w:cs="Arial"/>
                <w:b/>
                <w:sz w:val="20"/>
                <w:szCs w:val="20"/>
                <w:lang w:val="mn-MN"/>
              </w:rPr>
              <w:t xml:space="preserve">НЭГ.БАЙГУУЛЛАГА </w:t>
            </w:r>
            <w:r w:rsidRPr="00400115">
              <w:rPr>
                <w:rFonts w:ascii="Arial" w:hAnsi="Arial" w:cs="Arial"/>
                <w:b/>
                <w:sz w:val="20"/>
                <w:szCs w:val="20"/>
                <w:lang w:val="ru-RU"/>
              </w:rPr>
              <w:t>(</w:t>
            </w:r>
            <w:r w:rsidRPr="00400115">
              <w:rPr>
                <w:rFonts w:ascii="Arial" w:hAnsi="Arial" w:cs="Arial"/>
                <w:b/>
                <w:sz w:val="20"/>
                <w:szCs w:val="20"/>
                <w:lang w:val="mn-MN"/>
              </w:rPr>
              <w:t>НЭГЖ</w:t>
            </w:r>
            <w:r w:rsidRPr="00400115">
              <w:rPr>
                <w:rFonts w:ascii="Arial" w:hAnsi="Arial" w:cs="Arial"/>
                <w:b/>
                <w:sz w:val="20"/>
                <w:szCs w:val="20"/>
                <w:lang w:val="ru-RU"/>
              </w:rPr>
              <w:t>)</w:t>
            </w:r>
            <w:r w:rsidRPr="00400115">
              <w:rPr>
                <w:rFonts w:ascii="Arial" w:hAnsi="Arial" w:cs="Arial"/>
                <w:b/>
                <w:sz w:val="20"/>
                <w:szCs w:val="20"/>
                <w:lang w:val="mn-MN"/>
              </w:rPr>
              <w:t>-ЫН СТРАТЕГИЙН ЗОРИЛТЫГ ХАНГАХАД ЧИГЛЭСЭН АЖИЛ, ҮЙЛЧИЛГЭЭ</w:t>
            </w:r>
          </w:p>
        </w:tc>
      </w:tr>
      <w:tr w:rsidR="00400115" w:rsidRPr="00400115" w:rsidTr="006F1758">
        <w:trPr>
          <w:trHeight w:val="65"/>
        </w:trPr>
        <w:tc>
          <w:tcPr>
            <w:tcW w:w="9781" w:type="dxa"/>
            <w:gridSpan w:val="10"/>
            <w:tcBorders>
              <w:top w:val="single" w:sz="4" w:space="0" w:color="auto"/>
              <w:left w:val="single" w:sz="4" w:space="0" w:color="auto"/>
              <w:bottom w:val="single" w:sz="4" w:space="0" w:color="auto"/>
              <w:right w:val="single" w:sz="4" w:space="0" w:color="auto"/>
            </w:tcBorders>
            <w:vAlign w:val="center"/>
            <w:hideMark/>
          </w:tcPr>
          <w:p w:rsidR="006F1758" w:rsidRPr="00400115" w:rsidRDefault="006F1758" w:rsidP="00A65AB8">
            <w:pPr>
              <w:jc w:val="both"/>
              <w:rPr>
                <w:rFonts w:ascii="Arial" w:hAnsi="Arial" w:cs="Arial"/>
                <w:b/>
                <w:sz w:val="20"/>
                <w:szCs w:val="20"/>
                <w:lang w:val="mn-MN"/>
              </w:rPr>
            </w:pPr>
            <w:r w:rsidRPr="00400115">
              <w:rPr>
                <w:rFonts w:ascii="Arial" w:hAnsi="Arial" w:cs="Arial"/>
                <w:b/>
                <w:sz w:val="20"/>
                <w:szCs w:val="20"/>
                <w:lang w:val="mn-MN"/>
              </w:rPr>
              <w:t>1.“</w:t>
            </w:r>
            <w:r w:rsidRPr="00400115">
              <w:rPr>
                <w:rFonts w:ascii="Arial" w:eastAsia="Times New Roman" w:hAnsi="Arial" w:cs="Arial"/>
                <w:b/>
                <w:sz w:val="20"/>
                <w:szCs w:val="20"/>
                <w:lang w:val="mn-MN" w:eastAsia="ru-RU"/>
              </w:rPr>
              <w:t>Нутгийн өөрөө удирдах байгууллагын үйл ажиллагааг эрчимжүүлэн, материаллаг бааз, боловсон хүчин, санхүүгийн чадамжийг бэхжүүлж төлөвшүүлнэ</w:t>
            </w:r>
            <w:r w:rsidRPr="00400115">
              <w:rPr>
                <w:rFonts w:ascii="Arial" w:hAnsi="Arial" w:cs="Arial"/>
                <w:b/>
                <w:sz w:val="20"/>
                <w:szCs w:val="20"/>
                <w:lang w:val="mn-MN"/>
              </w:rPr>
              <w:t xml:space="preserve">” </w:t>
            </w:r>
            <w:r w:rsidRPr="00400115">
              <w:rPr>
                <w:rFonts w:ascii="Arial" w:hAnsi="Arial" w:cs="Arial"/>
                <w:sz w:val="20"/>
                <w:szCs w:val="20"/>
                <w:lang w:val="mn-MN"/>
              </w:rPr>
              <w:t>гэсэн байгууллагын стратегийн зорилтыг хангахад чиглэсэн ажил, үйлчилгээ:</w:t>
            </w:r>
            <w:r w:rsidRPr="00400115">
              <w:rPr>
                <w:rFonts w:ascii="Arial" w:hAnsi="Arial" w:cs="Arial"/>
                <w:b/>
                <w:sz w:val="20"/>
                <w:szCs w:val="20"/>
                <w:lang w:val="mn-MN"/>
              </w:rPr>
              <w:t xml:space="preserve"> </w:t>
            </w:r>
          </w:p>
        </w:tc>
      </w:tr>
      <w:tr w:rsidR="00400115" w:rsidRPr="00400115" w:rsidTr="00CF2062">
        <w:trPr>
          <w:trHeight w:val="195"/>
        </w:trPr>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w:t>
            </w:r>
          </w:p>
        </w:tc>
        <w:tc>
          <w:tcPr>
            <w:tcW w:w="1418" w:type="dxa"/>
            <w:vMerge w:val="restart"/>
            <w:tcBorders>
              <w:top w:val="single" w:sz="4" w:space="0" w:color="auto"/>
              <w:left w:val="single" w:sz="4" w:space="0" w:color="auto"/>
              <w:right w:val="single" w:sz="4" w:space="0" w:color="auto"/>
            </w:tcBorders>
            <w:vAlign w:val="center"/>
          </w:tcPr>
          <w:p w:rsidR="006F1758" w:rsidRPr="00400115" w:rsidRDefault="006F1758" w:rsidP="00A65AB8">
            <w:pPr>
              <w:rPr>
                <w:rFonts w:ascii="Arial" w:hAnsi="Arial" w:cs="Arial"/>
                <w:b/>
                <w:sz w:val="20"/>
                <w:szCs w:val="20"/>
                <w:lang w:val="mn-MN"/>
              </w:rPr>
            </w:pPr>
            <w:r w:rsidRPr="00400115">
              <w:rPr>
                <w:rFonts w:ascii="Arial" w:hAnsi="Arial" w:cs="Arial"/>
                <w:b/>
                <w:sz w:val="20"/>
                <w:szCs w:val="20"/>
                <w:lang w:val="mn-MN"/>
              </w:rPr>
              <w:t>1.1. Иргэдийн Төлөөлөгч-дийн Хурлын хуралдаан</w:t>
            </w:r>
          </w:p>
          <w:p w:rsidR="006F1758" w:rsidRPr="00400115" w:rsidRDefault="006F1758" w:rsidP="00A65AB8">
            <w:pPr>
              <w:jc w:val="center"/>
              <w:rPr>
                <w:rFonts w:ascii="Arial" w:hAnsi="Arial" w:cs="Arial"/>
                <w:sz w:val="20"/>
                <w:szCs w:val="20"/>
                <w:lang w:val="mn-MN"/>
              </w:rPr>
            </w:pPr>
          </w:p>
          <w:p w:rsidR="006F1758" w:rsidRPr="00400115" w:rsidRDefault="006F1758" w:rsidP="00A65AB8">
            <w:pPr>
              <w:jc w:val="center"/>
              <w:rPr>
                <w:rFonts w:ascii="Arial" w:hAnsi="Arial" w:cs="Arial"/>
                <w:sz w:val="20"/>
                <w:szCs w:val="20"/>
                <w:lang w:val="mn-MN"/>
              </w:rPr>
            </w:pPr>
          </w:p>
        </w:tc>
        <w:tc>
          <w:tcPr>
            <w:tcW w:w="1843" w:type="dxa"/>
            <w:gridSpan w:val="2"/>
            <w:tcBorders>
              <w:top w:val="single" w:sz="4" w:space="0" w:color="auto"/>
              <w:left w:val="single" w:sz="4" w:space="0" w:color="auto"/>
              <w:right w:val="single" w:sz="4" w:space="0" w:color="auto"/>
            </w:tcBorders>
            <w:vAlign w:val="center"/>
            <w:hideMark/>
          </w:tcPr>
          <w:p w:rsidR="006F1758" w:rsidRPr="00400115" w:rsidRDefault="006F1758" w:rsidP="00A65AB8">
            <w:pPr>
              <w:jc w:val="both"/>
              <w:rPr>
                <w:rFonts w:ascii="Arial" w:hAnsi="Arial" w:cs="Arial"/>
                <w:b/>
                <w:sz w:val="20"/>
                <w:szCs w:val="20"/>
                <w:lang w:val="mn-MN"/>
              </w:rPr>
            </w:pPr>
            <w:r w:rsidRPr="00400115">
              <w:rPr>
                <w:rFonts w:ascii="Arial" w:hAnsi="Arial" w:cs="Arial"/>
                <w:sz w:val="20"/>
                <w:szCs w:val="20"/>
                <w:lang w:val="mn-MN"/>
              </w:rPr>
              <w:t>Сумын иргэдийн Төлөөлөгчдийн Хурлын 2019 оны эхний хагас жилийн үйл ажиллагааны төлөвлөгөөний тайлангийн тухай</w:t>
            </w:r>
          </w:p>
        </w:tc>
        <w:tc>
          <w:tcPr>
            <w:tcW w:w="1701" w:type="dxa"/>
            <w:gridSpan w:val="2"/>
            <w:vMerge w:val="restart"/>
            <w:tcBorders>
              <w:top w:val="single" w:sz="4" w:space="0" w:color="auto"/>
              <w:left w:val="single" w:sz="4" w:space="0" w:color="auto"/>
              <w:right w:val="single" w:sz="4" w:space="0" w:color="auto"/>
            </w:tcBorders>
            <w:vAlign w:val="center"/>
          </w:tcPr>
          <w:p w:rsidR="006F1758" w:rsidRPr="00400115" w:rsidRDefault="006F1758" w:rsidP="00A65AB8">
            <w:pPr>
              <w:jc w:val="both"/>
              <w:rPr>
                <w:rFonts w:ascii="Arial" w:hAnsi="Arial" w:cs="Arial"/>
                <w:sz w:val="18"/>
                <w:szCs w:val="18"/>
                <w:lang w:val="mn-MN"/>
              </w:rPr>
            </w:pPr>
            <w:r w:rsidRPr="00400115">
              <w:rPr>
                <w:rFonts w:ascii="Arial" w:hAnsi="Arial" w:cs="Arial"/>
                <w:sz w:val="18"/>
                <w:szCs w:val="18"/>
                <w:lang w:val="mn-MN"/>
              </w:rPr>
              <w:t>Н.Базаррагчаа</w:t>
            </w:r>
          </w:p>
          <w:p w:rsidR="006F1758" w:rsidRPr="00400115" w:rsidRDefault="006F1758" w:rsidP="00A65AB8">
            <w:pPr>
              <w:jc w:val="both"/>
              <w:rPr>
                <w:rFonts w:ascii="Arial" w:hAnsi="Arial" w:cs="Arial"/>
                <w:sz w:val="18"/>
                <w:szCs w:val="18"/>
                <w:lang w:val="mn-MN"/>
              </w:rPr>
            </w:pPr>
            <w:r w:rsidRPr="00400115">
              <w:rPr>
                <w:rFonts w:ascii="Arial" w:hAnsi="Arial" w:cs="Arial"/>
                <w:sz w:val="18"/>
                <w:szCs w:val="18"/>
                <w:lang w:val="mn-MN"/>
              </w:rPr>
              <w:t>Т.Заяа</w:t>
            </w:r>
          </w:p>
          <w:p w:rsidR="006F1758" w:rsidRPr="00400115" w:rsidRDefault="006F1758" w:rsidP="00A65AB8">
            <w:pPr>
              <w:jc w:val="both"/>
              <w:rPr>
                <w:rFonts w:ascii="Arial" w:hAnsi="Arial" w:cs="Arial"/>
                <w:sz w:val="20"/>
                <w:szCs w:val="20"/>
                <w:lang w:val="mn-M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rPr>
              <w:t>II</w:t>
            </w:r>
            <w:r w:rsidRPr="00400115">
              <w:rPr>
                <w:rFonts w:ascii="Arial" w:hAnsi="Arial" w:cs="Arial"/>
                <w:sz w:val="20"/>
                <w:szCs w:val="20"/>
                <w:lang w:val="mn-MN"/>
              </w:rPr>
              <w:t xml:space="preserve"> улиралд </w:t>
            </w:r>
          </w:p>
        </w:tc>
        <w:tc>
          <w:tcPr>
            <w:tcW w:w="2410" w:type="dxa"/>
            <w:tcBorders>
              <w:top w:val="single" w:sz="4" w:space="0" w:color="auto"/>
              <w:left w:val="single" w:sz="4" w:space="0" w:color="auto"/>
              <w:bottom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2019 оны 06 дугаар сарын 27-ны өдөр сумын ИТХ-ын ээлжит 7 дугаар хуралдаанаар хэлэлцэнэ. </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p>
        </w:tc>
      </w:tr>
      <w:tr w:rsidR="00400115" w:rsidRPr="00400115" w:rsidTr="00CF2062">
        <w:trPr>
          <w:trHeight w:val="475"/>
        </w:trPr>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2</w:t>
            </w:r>
          </w:p>
        </w:tc>
        <w:tc>
          <w:tcPr>
            <w:tcW w:w="1418" w:type="dxa"/>
            <w:vMerge/>
            <w:tcBorders>
              <w:left w:val="single" w:sz="4" w:space="0" w:color="auto"/>
              <w:right w:val="single" w:sz="4" w:space="0" w:color="auto"/>
            </w:tcBorders>
            <w:vAlign w:val="center"/>
            <w:hideMark/>
          </w:tcPr>
          <w:p w:rsidR="006F1758" w:rsidRPr="00400115" w:rsidRDefault="006F1758" w:rsidP="00A65AB8">
            <w:pPr>
              <w:rPr>
                <w:rFonts w:ascii="Arial" w:hAnsi="Arial" w:cs="Arial"/>
                <w:sz w:val="20"/>
                <w:szCs w:val="20"/>
                <w:lang w:val="mn-MN"/>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Сумын Засаг даргын 2016-2020 онд хэрэгжүүлэх үйл ажиллагааны хөтөлбөрийн биелэлтийн явц, 2019 оны үндсэн чиглэлийн эхний хагас жилийн тайлангийн тухай </w:t>
            </w:r>
          </w:p>
        </w:tc>
        <w:tc>
          <w:tcPr>
            <w:tcW w:w="1701" w:type="dxa"/>
            <w:gridSpan w:val="2"/>
            <w:vMerge/>
            <w:tcBorders>
              <w:left w:val="single" w:sz="4" w:space="0" w:color="auto"/>
              <w:right w:val="single" w:sz="4" w:space="0" w:color="auto"/>
            </w:tcBorders>
            <w:vAlign w:val="center"/>
            <w:hideMark/>
          </w:tcPr>
          <w:p w:rsidR="006F1758" w:rsidRPr="00400115" w:rsidRDefault="006F1758" w:rsidP="00A65AB8">
            <w:pPr>
              <w:rPr>
                <w:rFonts w:ascii="Arial" w:hAnsi="Arial" w:cs="Arial"/>
                <w:sz w:val="20"/>
                <w:szCs w:val="20"/>
                <w:lang w:val="mn-M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rPr>
              <w:t xml:space="preserve">II </w:t>
            </w:r>
            <w:r w:rsidRPr="00400115">
              <w:rPr>
                <w:rFonts w:ascii="Arial" w:hAnsi="Arial" w:cs="Arial"/>
                <w:sz w:val="20"/>
                <w:szCs w:val="20"/>
                <w:lang w:val="mn-MN"/>
              </w:rPr>
              <w:t xml:space="preserve">улиралд </w:t>
            </w:r>
          </w:p>
        </w:tc>
        <w:tc>
          <w:tcPr>
            <w:tcW w:w="2410" w:type="dxa"/>
            <w:tcBorders>
              <w:top w:val="single" w:sz="4" w:space="0" w:color="auto"/>
              <w:left w:val="single" w:sz="4" w:space="0" w:color="auto"/>
              <w:bottom w:val="single" w:sz="4" w:space="0" w:color="auto"/>
              <w:right w:val="single" w:sz="4" w:space="0" w:color="auto"/>
            </w:tcBorders>
          </w:tcPr>
          <w:p w:rsidR="006F1758" w:rsidRPr="00400115" w:rsidRDefault="006F1758" w:rsidP="00A65AB8">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rPr>
            </w:pPr>
          </w:p>
        </w:tc>
      </w:tr>
      <w:tr w:rsidR="00400115" w:rsidRPr="00400115" w:rsidTr="00CF2062">
        <w:trPr>
          <w:trHeight w:val="475"/>
        </w:trPr>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3</w:t>
            </w:r>
          </w:p>
        </w:tc>
        <w:tc>
          <w:tcPr>
            <w:tcW w:w="1418" w:type="dxa"/>
            <w:vMerge/>
            <w:tcBorders>
              <w:left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Сумын хөгжлийн цогцолбор төлөвлөгөөний хэрэгжилтийн тайлангийн тухай </w:t>
            </w:r>
          </w:p>
        </w:tc>
        <w:tc>
          <w:tcPr>
            <w:tcW w:w="1701" w:type="dxa"/>
            <w:gridSpan w:val="2"/>
            <w:vMerge/>
            <w:tcBorders>
              <w:left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rPr>
              <w:t xml:space="preserve">II </w:t>
            </w:r>
            <w:r w:rsidRPr="00400115">
              <w:rPr>
                <w:rFonts w:ascii="Arial" w:hAnsi="Arial" w:cs="Arial"/>
                <w:sz w:val="20"/>
                <w:szCs w:val="20"/>
                <w:lang w:val="mn-MN"/>
              </w:rPr>
              <w:t>улиралд</w:t>
            </w:r>
          </w:p>
        </w:tc>
        <w:tc>
          <w:tcPr>
            <w:tcW w:w="2410" w:type="dxa"/>
            <w:tcBorders>
              <w:top w:val="single" w:sz="4" w:space="0" w:color="auto"/>
              <w:left w:val="single" w:sz="4" w:space="0" w:color="auto"/>
              <w:bottom w:val="single" w:sz="4" w:space="0" w:color="auto"/>
              <w:right w:val="single" w:sz="4" w:space="0" w:color="auto"/>
            </w:tcBorders>
          </w:tcPr>
          <w:p w:rsidR="006F1758" w:rsidRPr="00400115" w:rsidRDefault="006F1758" w:rsidP="00A65AB8">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rPr>
            </w:pPr>
          </w:p>
        </w:tc>
      </w:tr>
      <w:tr w:rsidR="00400115" w:rsidRPr="00400115" w:rsidTr="00CF2062">
        <w:trPr>
          <w:trHeight w:val="55"/>
        </w:trPr>
        <w:tc>
          <w:tcPr>
            <w:tcW w:w="567" w:type="dxa"/>
            <w:tcBorders>
              <w:top w:val="single" w:sz="4" w:space="0" w:color="auto"/>
              <w:left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4</w:t>
            </w:r>
          </w:p>
        </w:tc>
        <w:tc>
          <w:tcPr>
            <w:tcW w:w="1418" w:type="dxa"/>
            <w:vMerge/>
            <w:tcBorders>
              <w:left w:val="single" w:sz="4" w:space="0" w:color="auto"/>
              <w:right w:val="single" w:sz="4" w:space="0" w:color="auto"/>
            </w:tcBorders>
            <w:vAlign w:val="center"/>
            <w:hideMark/>
          </w:tcPr>
          <w:p w:rsidR="006F1758" w:rsidRPr="00400115" w:rsidRDefault="006F1758" w:rsidP="00A65AB8">
            <w:pPr>
              <w:rPr>
                <w:rFonts w:ascii="Arial" w:hAnsi="Arial" w:cs="Arial"/>
                <w:sz w:val="20"/>
                <w:szCs w:val="20"/>
                <w:lang w:val="mn-MN"/>
              </w:rPr>
            </w:pPr>
          </w:p>
        </w:tc>
        <w:tc>
          <w:tcPr>
            <w:tcW w:w="1843" w:type="dxa"/>
            <w:gridSpan w:val="2"/>
            <w:tcBorders>
              <w:top w:val="single" w:sz="4" w:space="0" w:color="auto"/>
              <w:left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Цаг үеийн холбогдолтой бусад асуудал</w:t>
            </w:r>
          </w:p>
        </w:tc>
        <w:tc>
          <w:tcPr>
            <w:tcW w:w="1701" w:type="dxa"/>
            <w:gridSpan w:val="2"/>
            <w:vMerge/>
            <w:tcBorders>
              <w:left w:val="single" w:sz="4" w:space="0" w:color="auto"/>
              <w:right w:val="single" w:sz="4" w:space="0" w:color="auto"/>
            </w:tcBorders>
            <w:vAlign w:val="center"/>
            <w:hideMark/>
          </w:tcPr>
          <w:p w:rsidR="006F1758" w:rsidRPr="00400115" w:rsidRDefault="006F1758" w:rsidP="00A65AB8">
            <w:pPr>
              <w:rPr>
                <w:rFonts w:ascii="Arial" w:hAnsi="Arial" w:cs="Arial"/>
                <w:sz w:val="20"/>
                <w:szCs w:val="20"/>
                <w:lang w:val="mn-MN"/>
              </w:rPr>
            </w:pPr>
          </w:p>
        </w:tc>
        <w:tc>
          <w:tcPr>
            <w:tcW w:w="1275" w:type="dxa"/>
            <w:gridSpan w:val="2"/>
            <w:tcBorders>
              <w:top w:val="single" w:sz="4" w:space="0" w:color="auto"/>
              <w:left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rPr>
              <w:t>II</w:t>
            </w:r>
            <w:r w:rsidRPr="00400115">
              <w:rPr>
                <w:rFonts w:ascii="Arial" w:hAnsi="Arial" w:cs="Arial"/>
                <w:sz w:val="20"/>
                <w:szCs w:val="20"/>
                <w:lang w:val="mn-MN"/>
              </w:rPr>
              <w:t xml:space="preserve"> улиралд </w:t>
            </w:r>
          </w:p>
        </w:tc>
        <w:tc>
          <w:tcPr>
            <w:tcW w:w="2410" w:type="dxa"/>
            <w:tcBorders>
              <w:top w:val="single" w:sz="4" w:space="0" w:color="auto"/>
              <w:left w:val="single" w:sz="4" w:space="0" w:color="auto"/>
              <w:right w:val="single" w:sz="4" w:space="0" w:color="auto"/>
            </w:tcBorders>
          </w:tcPr>
          <w:p w:rsidR="006F1758" w:rsidRPr="00400115" w:rsidRDefault="006F1758" w:rsidP="00A65AB8">
            <w:pPr>
              <w:rPr>
                <w:rFonts w:ascii="Arial" w:hAnsi="Arial" w:cs="Arial"/>
                <w:sz w:val="20"/>
                <w:szCs w:val="20"/>
              </w:rPr>
            </w:pPr>
          </w:p>
        </w:tc>
        <w:tc>
          <w:tcPr>
            <w:tcW w:w="567" w:type="dxa"/>
            <w:tcBorders>
              <w:top w:val="single" w:sz="4" w:space="0" w:color="auto"/>
              <w:left w:val="single" w:sz="4" w:space="0" w:color="auto"/>
              <w:right w:val="single" w:sz="4" w:space="0" w:color="auto"/>
            </w:tcBorders>
            <w:vAlign w:val="center"/>
          </w:tcPr>
          <w:p w:rsidR="006F1758" w:rsidRPr="00400115" w:rsidRDefault="006F1758" w:rsidP="00A65AB8">
            <w:pPr>
              <w:jc w:val="right"/>
              <w:rPr>
                <w:rFonts w:ascii="Arial" w:hAnsi="Arial" w:cs="Arial"/>
                <w:sz w:val="20"/>
                <w:szCs w:val="20"/>
              </w:rPr>
            </w:pPr>
          </w:p>
        </w:tc>
      </w:tr>
      <w:tr w:rsidR="00400115" w:rsidRPr="00400115" w:rsidTr="00CF2062">
        <w:trPr>
          <w:trHeight w:val="65"/>
        </w:trPr>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rPr>
            </w:pPr>
            <w:r w:rsidRPr="00400115">
              <w:rPr>
                <w:rFonts w:ascii="Arial" w:hAnsi="Arial" w:cs="Arial"/>
                <w:sz w:val="20"/>
                <w:szCs w:val="20"/>
              </w:rPr>
              <w:t>5</w:t>
            </w:r>
          </w:p>
        </w:tc>
        <w:tc>
          <w:tcPr>
            <w:tcW w:w="1418" w:type="dxa"/>
            <w:vMerge w:val="restart"/>
            <w:tcBorders>
              <w:top w:val="single" w:sz="4" w:space="0" w:color="auto"/>
              <w:left w:val="single" w:sz="4" w:space="0" w:color="auto"/>
              <w:right w:val="single" w:sz="4" w:space="0" w:color="auto"/>
            </w:tcBorders>
            <w:vAlign w:val="center"/>
            <w:hideMark/>
          </w:tcPr>
          <w:p w:rsidR="006F1758" w:rsidRPr="00400115" w:rsidRDefault="006F1758" w:rsidP="00A65AB8">
            <w:pPr>
              <w:jc w:val="both"/>
              <w:rPr>
                <w:rFonts w:ascii="Arial" w:hAnsi="Arial" w:cs="Arial"/>
                <w:b/>
                <w:sz w:val="20"/>
                <w:szCs w:val="20"/>
                <w:lang w:val="mn-MN"/>
              </w:rPr>
            </w:pPr>
            <w:r w:rsidRPr="00400115">
              <w:rPr>
                <w:rFonts w:ascii="Arial" w:hAnsi="Arial" w:cs="Arial"/>
                <w:b/>
                <w:sz w:val="20"/>
                <w:szCs w:val="20"/>
                <w:lang w:val="mn-MN"/>
              </w:rPr>
              <w:t>1.</w:t>
            </w:r>
            <w:r w:rsidRPr="00400115">
              <w:rPr>
                <w:rFonts w:ascii="Arial" w:hAnsi="Arial" w:cs="Arial"/>
                <w:b/>
                <w:sz w:val="20"/>
                <w:szCs w:val="20"/>
              </w:rPr>
              <w:t>3</w:t>
            </w:r>
            <w:r w:rsidRPr="00400115">
              <w:rPr>
                <w:rFonts w:ascii="Arial" w:hAnsi="Arial" w:cs="Arial"/>
                <w:b/>
                <w:sz w:val="20"/>
                <w:szCs w:val="20"/>
                <w:lang w:val="mn-MN"/>
              </w:rPr>
              <w:t>.Тэргүүлэг-чдийн хуралдаан</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Сумын иргэдийн Төлөөлөгчдийн Хурлын 2019 оны үйл ажиллагааны төлөвлөгөө батлах</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Ажлын алба</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rPr>
              <w:t>I</w:t>
            </w:r>
            <w:r w:rsidRPr="00400115">
              <w:rPr>
                <w:rFonts w:ascii="Arial" w:hAnsi="Arial" w:cs="Arial"/>
                <w:sz w:val="20"/>
                <w:szCs w:val="20"/>
                <w:lang w:val="mn-MN"/>
              </w:rPr>
              <w:t xml:space="preserve"> улиралд </w:t>
            </w:r>
          </w:p>
        </w:tc>
        <w:tc>
          <w:tcPr>
            <w:tcW w:w="2410" w:type="dxa"/>
            <w:tcBorders>
              <w:top w:val="single" w:sz="4" w:space="0" w:color="auto"/>
              <w:left w:val="single" w:sz="4" w:space="0" w:color="auto"/>
              <w:bottom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2019 оны 01 сарын 17-ны өдрийн сумын ИТХ-ын Тэргүүлэгчдийн хуралдаанаар батлав.</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CF2062">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6</w:t>
            </w:r>
          </w:p>
        </w:tc>
        <w:tc>
          <w:tcPr>
            <w:tcW w:w="1418" w:type="dxa"/>
            <w:vMerge/>
            <w:tcBorders>
              <w:left w:val="single" w:sz="4" w:space="0" w:color="auto"/>
              <w:right w:val="single" w:sz="4" w:space="0" w:color="auto"/>
            </w:tcBorders>
            <w:vAlign w:val="center"/>
            <w:hideMark/>
          </w:tcPr>
          <w:p w:rsidR="006F1758" w:rsidRPr="00400115" w:rsidRDefault="006F1758" w:rsidP="00A65AB8">
            <w:pPr>
              <w:rPr>
                <w:rFonts w:ascii="Arial" w:hAnsi="Arial" w:cs="Arial"/>
                <w:b/>
                <w:sz w:val="20"/>
                <w:szCs w:val="20"/>
                <w:lang w:val="mn-MN"/>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Сумын иргэдийн Төлөөлөгчдийн Хурлын улирлын ажлын төлөвлөгөө батлах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rPr>
            </w:pPr>
            <w:r w:rsidRPr="00400115">
              <w:rPr>
                <w:rFonts w:ascii="Arial" w:hAnsi="Arial" w:cs="Arial"/>
                <w:sz w:val="20"/>
                <w:szCs w:val="20"/>
                <w:lang w:val="mn-MN"/>
              </w:rPr>
              <w:t>Ажлын алба</w:t>
            </w:r>
            <w:r w:rsidRPr="00400115">
              <w:rPr>
                <w:rFonts w:ascii="Arial" w:hAnsi="Arial" w:cs="Arial"/>
                <w:sz w:val="20"/>
                <w:szCs w:val="20"/>
              </w:rPr>
              <w:t xml:space="preserve"> </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Улирал бүр </w:t>
            </w:r>
          </w:p>
        </w:tc>
        <w:tc>
          <w:tcPr>
            <w:tcW w:w="2410" w:type="dxa"/>
            <w:tcBorders>
              <w:top w:val="single" w:sz="4" w:space="0" w:color="auto"/>
              <w:left w:val="single" w:sz="4" w:space="0" w:color="auto"/>
              <w:bottom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Нэгдүгээр улирлын төлөвлөгөөг 2019 оны 01 сарын 17-ны өдөр, хоёрдугаар улирлын төлөвлөгөөг 2019 оны 04 дүгээр сарын 19-ний өдөр тус тус батлав.</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CF2062">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7</w:t>
            </w:r>
          </w:p>
        </w:tc>
        <w:tc>
          <w:tcPr>
            <w:tcW w:w="1418" w:type="dxa"/>
            <w:vMerge/>
            <w:tcBorders>
              <w:left w:val="single" w:sz="4" w:space="0" w:color="auto"/>
              <w:right w:val="single" w:sz="4" w:space="0" w:color="auto"/>
            </w:tcBorders>
            <w:vAlign w:val="center"/>
            <w:hideMark/>
          </w:tcPr>
          <w:p w:rsidR="006F1758" w:rsidRPr="00400115" w:rsidRDefault="006F1758" w:rsidP="00A65AB8">
            <w:pPr>
              <w:rPr>
                <w:rFonts w:ascii="Arial" w:hAnsi="Arial" w:cs="Arial"/>
                <w:b/>
                <w:sz w:val="20"/>
                <w:szCs w:val="20"/>
                <w:lang w:val="mn-MN"/>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Сумын иргэдийн Төлөөлөгчдийн Хурлын хуралдаануудын тов тогтоох</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Ажлын алба</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Тухай бүр </w:t>
            </w:r>
          </w:p>
        </w:tc>
        <w:tc>
          <w:tcPr>
            <w:tcW w:w="2410" w:type="dxa"/>
            <w:tcBorders>
              <w:top w:val="single" w:sz="4" w:space="0" w:color="auto"/>
              <w:left w:val="single" w:sz="4" w:space="0" w:color="auto"/>
              <w:bottom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Сумын ИТХ-ын ээлжит 7 дугаар хуралдааны товыг 2019 оны 06 сарын 03-ны өдөр хуралдан 2019 оны 06 дугаар сарын 27-ны өдөр хуралдуулахаар хуулийн дагуу товлон зарлалаа. </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p>
          <w:p w:rsidR="006F1758" w:rsidRPr="00400115" w:rsidRDefault="006F1758" w:rsidP="00A65AB8">
            <w:pPr>
              <w:jc w:val="right"/>
              <w:rPr>
                <w:rFonts w:ascii="Arial" w:hAnsi="Arial" w:cs="Arial"/>
                <w:sz w:val="20"/>
                <w:szCs w:val="20"/>
                <w:lang w:val="mn-MN"/>
              </w:rPr>
            </w:pPr>
          </w:p>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CF2062">
        <w:trPr>
          <w:trHeight w:val="144"/>
        </w:trPr>
        <w:tc>
          <w:tcPr>
            <w:tcW w:w="567" w:type="dxa"/>
            <w:tcBorders>
              <w:top w:val="single" w:sz="4" w:space="0" w:color="auto"/>
              <w:left w:val="single" w:sz="4" w:space="0" w:color="auto"/>
              <w:bottom w:val="single" w:sz="4" w:space="0" w:color="auto"/>
              <w:right w:val="single" w:sz="4" w:space="0" w:color="auto"/>
            </w:tcBorders>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8</w:t>
            </w:r>
          </w:p>
        </w:tc>
        <w:tc>
          <w:tcPr>
            <w:tcW w:w="1418" w:type="dxa"/>
            <w:vMerge/>
            <w:tcBorders>
              <w:left w:val="single" w:sz="4" w:space="0" w:color="auto"/>
              <w:right w:val="single" w:sz="4" w:space="0" w:color="auto"/>
            </w:tcBorders>
            <w:vAlign w:val="center"/>
            <w:hideMark/>
          </w:tcPr>
          <w:p w:rsidR="006F1758" w:rsidRPr="00400115" w:rsidRDefault="006F1758" w:rsidP="00A65AB8">
            <w:pPr>
              <w:rPr>
                <w:rFonts w:ascii="Arial" w:hAnsi="Arial" w:cs="Arial"/>
                <w:b/>
                <w:sz w:val="20"/>
                <w:szCs w:val="20"/>
                <w:lang w:val="mn-MN"/>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Санхүүгийн албаны ажлын тайлан, мэдээлэл сонсох</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Т.Хишигмаа</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rPr>
              <w:t>I</w:t>
            </w:r>
            <w:r w:rsidRPr="00400115">
              <w:rPr>
                <w:rFonts w:ascii="Arial" w:hAnsi="Arial" w:cs="Arial"/>
                <w:sz w:val="20"/>
                <w:szCs w:val="20"/>
                <w:lang w:val="mn-MN"/>
              </w:rPr>
              <w:t xml:space="preserve"> улирал  </w:t>
            </w:r>
          </w:p>
        </w:tc>
        <w:tc>
          <w:tcPr>
            <w:tcW w:w="2410" w:type="dxa"/>
            <w:tcBorders>
              <w:top w:val="single" w:sz="4" w:space="0" w:color="auto"/>
              <w:left w:val="single" w:sz="4" w:space="0" w:color="auto"/>
              <w:bottom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2018 оны санхүүгийн тайланг 04 дүгээр сарын 19-ний өдрийн хуралдаанаар хэлэлцэн, тэмдэглэлээр үүрэг өгөв. Үүнд: 1.Сумын иргэдийн Төлөөлөгчдийн Хурлын Тэргүүлэгчид, хороодын товлосон хяналтын ажлыг мэдээллээр ханган хамтран ажиллах 2.Төрийн байгууллагуудын төсвийн мэдээллийг Шилэн данс цахим хуудсанд хэрхэн байрлуулсан тухай мэдээллийг 05 дугаар сард сумын иргэдийн Төлөөлөгчдийн Хурлын Тэргүүлэгчдийн хуралдаанд танилцуулах 3.Орон нутгийн хөгжлийн сангийн хөрөнгөөр 2019 онд хийх худалдан авах ажиллагааны бэлтгэл ажлыг сайтар ханган, хугацаанд нь зохион байгуулах </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CF2062">
        <w:trPr>
          <w:trHeight w:val="65"/>
        </w:trPr>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9</w:t>
            </w:r>
          </w:p>
        </w:tc>
        <w:tc>
          <w:tcPr>
            <w:tcW w:w="1418" w:type="dxa"/>
            <w:vMerge/>
            <w:tcBorders>
              <w:left w:val="single" w:sz="4" w:space="0" w:color="auto"/>
              <w:right w:val="single" w:sz="4" w:space="0" w:color="auto"/>
            </w:tcBorders>
            <w:vAlign w:val="center"/>
            <w:hideMark/>
          </w:tcPr>
          <w:p w:rsidR="006F1758" w:rsidRPr="00400115" w:rsidRDefault="006F1758" w:rsidP="00A65AB8">
            <w:pPr>
              <w:rPr>
                <w:rFonts w:ascii="Arial" w:hAnsi="Arial" w:cs="Arial"/>
                <w:b/>
                <w:sz w:val="20"/>
                <w:szCs w:val="20"/>
                <w:lang w:val="mn-MN"/>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Төсөвт байгууллагуудын үндсэн хөрөнгө олж авах, бүртгэх, шилжүүлэх, худалдах, акталж устгах, данснаас хасах тухай асуудлыг шийдвэрлэх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F1758" w:rsidRPr="00400115" w:rsidRDefault="006F1758" w:rsidP="00A65AB8">
            <w:pPr>
              <w:rPr>
                <w:rFonts w:ascii="Arial" w:hAnsi="Arial" w:cs="Arial"/>
                <w:sz w:val="20"/>
                <w:szCs w:val="20"/>
                <w:lang w:val="mn-MN"/>
              </w:rPr>
            </w:pPr>
          </w:p>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М.Азжаргал</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rPr>
              <w:t>II</w:t>
            </w:r>
            <w:r w:rsidRPr="00400115">
              <w:rPr>
                <w:rFonts w:ascii="Arial" w:hAnsi="Arial" w:cs="Arial"/>
                <w:sz w:val="20"/>
                <w:szCs w:val="20"/>
                <w:lang w:val="mn-MN"/>
              </w:rPr>
              <w:t xml:space="preserve"> улиралд </w:t>
            </w:r>
          </w:p>
        </w:tc>
        <w:tc>
          <w:tcPr>
            <w:tcW w:w="2410" w:type="dxa"/>
            <w:tcBorders>
              <w:top w:val="single" w:sz="4" w:space="0" w:color="auto"/>
              <w:left w:val="single" w:sz="4" w:space="0" w:color="auto"/>
              <w:bottom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2018 онд аймаг, сумын хөрөнгө оруулалт, орон нутгийн хөгжлийн сангийн хөрөнгөөр бий болсон Цэцэрлэгийн 12 ширхэг камер, Сургуулийн 10 дэлгэц, Эрүүл мэндийн төвийн гемотологийн аппарат, нам даралтын зуух, Засаг даргын тамгын газрын нам даралтын зуух, патройд машин зэрэг хөрөнгүүдийг бүртгэлд тусгах тухай, ашиглалтын хугацаа дуусаагүй боловч цаашид ашиглах боломжгүй, ашиглахгүй байгаа моторын байр, уурын зуух, хуучин халуун ус, махан зоорь, чулуун склад зэргийг данснаас хасаж өгөх тухай шийдвэрүүдийг гаргалаа. </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CF2062">
        <w:trPr>
          <w:trHeight w:val="65"/>
        </w:trPr>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w:t>
            </w:r>
          </w:p>
        </w:tc>
        <w:tc>
          <w:tcPr>
            <w:tcW w:w="1418" w:type="dxa"/>
            <w:vMerge/>
            <w:tcBorders>
              <w:left w:val="single" w:sz="4" w:space="0" w:color="auto"/>
              <w:right w:val="single" w:sz="4" w:space="0" w:color="auto"/>
            </w:tcBorders>
            <w:vAlign w:val="center"/>
            <w:hideMark/>
          </w:tcPr>
          <w:p w:rsidR="006F1758" w:rsidRPr="00400115" w:rsidRDefault="006F1758" w:rsidP="00A65AB8">
            <w:pPr>
              <w:rPr>
                <w:rFonts w:ascii="Arial" w:hAnsi="Arial" w:cs="Arial"/>
                <w:b/>
                <w:sz w:val="20"/>
                <w:szCs w:val="20"/>
                <w:lang w:val="mn-MN"/>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Хурлаас байгуулсан ажлын хэсэг, зөвлөлүүдийн ажлын тайлан, мэдээ сонсож дүгнэлт өгөх</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Зөвлөлийн дарга нар </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Тухай бүр   </w:t>
            </w:r>
          </w:p>
        </w:tc>
        <w:tc>
          <w:tcPr>
            <w:tcW w:w="2410"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Хамтарсан баг, амьжиргаа дэмжих зөвлөлийн ажлын тайлантай танилцаж, хангалттай гэсэн үнэлэлт дүгнэлт өглөө. </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CF2062">
        <w:trPr>
          <w:trHeight w:val="108"/>
        </w:trPr>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11</w:t>
            </w:r>
          </w:p>
        </w:tc>
        <w:tc>
          <w:tcPr>
            <w:tcW w:w="1418" w:type="dxa"/>
            <w:vMerge/>
            <w:tcBorders>
              <w:left w:val="single" w:sz="4" w:space="0" w:color="auto"/>
              <w:right w:val="single" w:sz="4" w:space="0" w:color="auto"/>
            </w:tcBorders>
            <w:vAlign w:val="center"/>
            <w:hideMark/>
          </w:tcPr>
          <w:p w:rsidR="006F1758" w:rsidRPr="00400115" w:rsidRDefault="006F1758" w:rsidP="00A65AB8">
            <w:pPr>
              <w:rPr>
                <w:rFonts w:ascii="Arial" w:hAnsi="Arial" w:cs="Arial"/>
                <w:b/>
                <w:sz w:val="20"/>
                <w:szCs w:val="20"/>
                <w:lang w:val="mn-MN"/>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Суманд хэрэгжиж буй хөтөлбөр, журмуудын хэрэгжилтийн тайлан сонсож, үнэлэлт, дүгнэлт өгөх</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18"/>
                <w:szCs w:val="18"/>
                <w:lang w:val="mn-MN"/>
              </w:rPr>
            </w:pPr>
            <w:r w:rsidRPr="00400115">
              <w:rPr>
                <w:rFonts w:ascii="Arial" w:hAnsi="Arial" w:cs="Arial"/>
                <w:sz w:val="18"/>
                <w:szCs w:val="18"/>
                <w:lang w:val="mn-MN"/>
              </w:rPr>
              <w:t>Н.Базаррагчаа</w:t>
            </w:r>
          </w:p>
          <w:p w:rsidR="006F1758" w:rsidRPr="00400115" w:rsidRDefault="006F1758" w:rsidP="00A65AB8">
            <w:pPr>
              <w:rPr>
                <w:rFonts w:ascii="Arial" w:hAnsi="Arial" w:cs="Arial"/>
                <w:sz w:val="20"/>
                <w:szCs w:val="20"/>
                <w:highlight w:val="yellow"/>
                <w:lang w:val="mn-MN"/>
              </w:rPr>
            </w:pPr>
            <w:r w:rsidRPr="00400115">
              <w:rPr>
                <w:rFonts w:ascii="Arial" w:hAnsi="Arial" w:cs="Arial"/>
                <w:sz w:val="18"/>
                <w:szCs w:val="18"/>
                <w:lang w:val="mn-MN"/>
              </w:rPr>
              <w:t>Т.Заяа</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Улирал бүр </w:t>
            </w:r>
          </w:p>
        </w:tc>
        <w:tc>
          <w:tcPr>
            <w:tcW w:w="2410"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Эхний  хагас жилд “Хөгжлийн бэрхшээлтэй иргэдийн хөгжлийг дэмжих”, “Олон нийтийн оролцоот сургууль – Хүний хөгжлийн төв” хөтөлбөрүүдийн хүрээнд хийсэн ажлын тайлантай танилцаж, хангалттай гэсэн үнэлэлт дүгнэлт өглөө. </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CF2062">
        <w:trPr>
          <w:trHeight w:val="65"/>
        </w:trPr>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12</w:t>
            </w:r>
          </w:p>
        </w:tc>
        <w:tc>
          <w:tcPr>
            <w:tcW w:w="1418" w:type="dxa"/>
            <w:vMerge/>
            <w:tcBorders>
              <w:left w:val="single" w:sz="4" w:space="0" w:color="auto"/>
              <w:right w:val="single" w:sz="4" w:space="0" w:color="auto"/>
            </w:tcBorders>
            <w:vAlign w:val="center"/>
            <w:hideMark/>
          </w:tcPr>
          <w:p w:rsidR="006F1758" w:rsidRPr="00400115" w:rsidRDefault="006F1758" w:rsidP="00A65AB8">
            <w:pPr>
              <w:rPr>
                <w:rFonts w:ascii="Arial" w:hAnsi="Arial" w:cs="Arial"/>
                <w:b/>
                <w:sz w:val="20"/>
                <w:szCs w:val="20"/>
                <w:lang w:val="mn-MN"/>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Багийн ИНХ-ын дарга нарын 2018 оны ажлын тайлан сонсох</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highlight w:val="yellow"/>
                <w:lang w:val="mn-MN"/>
              </w:rPr>
            </w:pPr>
            <w:r w:rsidRPr="00400115">
              <w:rPr>
                <w:rFonts w:ascii="Arial" w:hAnsi="Arial" w:cs="Arial"/>
                <w:sz w:val="20"/>
                <w:szCs w:val="20"/>
                <w:lang w:val="mn-MN"/>
              </w:rPr>
              <w:t>Багийн ИНХ-ын дарга нар</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rPr>
              <w:t>I</w:t>
            </w:r>
            <w:r w:rsidRPr="00400115">
              <w:rPr>
                <w:rFonts w:ascii="Arial" w:hAnsi="Arial" w:cs="Arial"/>
                <w:sz w:val="20"/>
                <w:szCs w:val="20"/>
                <w:lang w:val="mn-MN"/>
              </w:rPr>
              <w:t xml:space="preserve"> улиралд  </w:t>
            </w:r>
          </w:p>
        </w:tc>
        <w:tc>
          <w:tcPr>
            <w:tcW w:w="2410"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2019 оны 01 дүгээр сарын 24-ний өдрийн хуралдаанаар Сээр, Өгөөмөр багийн ИНХ-ын дарга нар ажлын тайлан сонсож, тэмдэглэлээр үүрэг өгөв. Үүнд: 1.Багийн иргэдийн нийтийн  хурлын хуралдааныг хуулийн дагуу жилд 3-аас доошгүй удаа товлон хуралдуулах</w:t>
            </w:r>
          </w:p>
          <w:p w:rsidR="006F1758" w:rsidRPr="00400115" w:rsidRDefault="006F1758" w:rsidP="00A65AB8">
            <w:pPr>
              <w:ind w:firstLine="720"/>
              <w:jc w:val="both"/>
              <w:rPr>
                <w:rFonts w:ascii="Arial" w:hAnsi="Arial" w:cs="Arial"/>
                <w:sz w:val="20"/>
                <w:szCs w:val="20"/>
                <w:lang w:val="mn-MN"/>
              </w:rPr>
            </w:pPr>
            <w:r w:rsidRPr="00400115">
              <w:rPr>
                <w:rFonts w:ascii="Arial" w:hAnsi="Arial" w:cs="Arial"/>
                <w:sz w:val="20"/>
                <w:szCs w:val="20"/>
                <w:lang w:val="mn-MN"/>
              </w:rPr>
              <w:t>2.Улс, аймаг, сумын аварга малчдыг багийн иргэдийн нийтийн хурлын хуралдаанаар хэлэлцэн тодорхойлох</w:t>
            </w:r>
          </w:p>
          <w:p w:rsidR="006F1758" w:rsidRPr="00400115" w:rsidRDefault="006F1758" w:rsidP="00A65AB8">
            <w:pPr>
              <w:ind w:firstLine="720"/>
              <w:jc w:val="both"/>
              <w:rPr>
                <w:rFonts w:ascii="Arial" w:hAnsi="Arial" w:cs="Arial"/>
                <w:sz w:val="20"/>
                <w:szCs w:val="20"/>
                <w:lang w:val="mn-MN"/>
              </w:rPr>
            </w:pPr>
            <w:r w:rsidRPr="00400115">
              <w:rPr>
                <w:rFonts w:ascii="Arial" w:hAnsi="Arial" w:cs="Arial"/>
                <w:sz w:val="20"/>
                <w:szCs w:val="20"/>
                <w:lang w:val="mn-MN"/>
              </w:rPr>
              <w:t>3.Сумын иргэдийн Төлөөлөгчдийн Хурлын ажлын албатай хамтран иргэдэд хууль эрх зүй, тогтоол шийдвэрийн талаарх мэдээллийг хүргэж ажиллах</w:t>
            </w:r>
          </w:p>
          <w:p w:rsidR="006F1758" w:rsidRPr="00400115" w:rsidRDefault="006F1758" w:rsidP="00A65AB8">
            <w:pPr>
              <w:ind w:firstLine="720"/>
              <w:jc w:val="both"/>
              <w:rPr>
                <w:rFonts w:ascii="Arial" w:hAnsi="Arial" w:cs="Arial"/>
                <w:sz w:val="20"/>
                <w:szCs w:val="20"/>
                <w:lang w:val="mn-MN"/>
              </w:rPr>
            </w:pPr>
            <w:r w:rsidRPr="00400115">
              <w:rPr>
                <w:rFonts w:ascii="Arial" w:hAnsi="Arial" w:cs="Arial"/>
                <w:sz w:val="20"/>
                <w:szCs w:val="20"/>
                <w:lang w:val="mn-MN"/>
              </w:rPr>
              <w:t>4.Багийн иргэдийн нийтийн хурлын даргын 2019 оны ажлын төлөвлөгөөг боловсруулан, хэрэгжилтийг багийн иргэдийн нийтийн хурлын хуралдаанд тайлагнан ажиллах</w:t>
            </w:r>
          </w:p>
          <w:p w:rsidR="006F1758" w:rsidRPr="00400115" w:rsidRDefault="006F1758" w:rsidP="00A65AB8">
            <w:pPr>
              <w:ind w:firstLine="720"/>
              <w:jc w:val="both"/>
              <w:rPr>
                <w:rFonts w:ascii="Arial" w:hAnsi="Arial" w:cs="Arial"/>
                <w:sz w:val="20"/>
                <w:szCs w:val="20"/>
                <w:lang w:val="mn-MN"/>
              </w:rPr>
            </w:pPr>
            <w:r w:rsidRPr="00400115">
              <w:rPr>
                <w:rFonts w:ascii="Arial" w:hAnsi="Arial" w:cs="Arial"/>
                <w:sz w:val="20"/>
                <w:szCs w:val="20"/>
                <w:lang w:val="mn-MN"/>
              </w:rPr>
              <w:t>5.Иргэдийн нийгмийн идэвх оролцоог нэмэгдүүлэх зорилгоор хэлэлцүүлэг, сургалт, орон нутгийн хөгжлийн сангийн санал асуулга авах ажиллагаанд багийн Засаг даргатай хамтран ажиллах</w:t>
            </w:r>
          </w:p>
          <w:p w:rsidR="006F1758" w:rsidRPr="00400115" w:rsidRDefault="006F1758" w:rsidP="00A65AB8">
            <w:pPr>
              <w:ind w:firstLine="720"/>
              <w:jc w:val="both"/>
              <w:rPr>
                <w:rFonts w:ascii="Arial" w:hAnsi="Arial" w:cs="Arial"/>
                <w:sz w:val="20"/>
                <w:szCs w:val="20"/>
                <w:lang w:val="mn-MN"/>
              </w:rPr>
            </w:pPr>
            <w:r w:rsidRPr="00400115">
              <w:rPr>
                <w:rFonts w:ascii="Arial" w:hAnsi="Arial" w:cs="Arial"/>
                <w:sz w:val="20"/>
                <w:szCs w:val="20"/>
                <w:lang w:val="mn-MN"/>
              </w:rPr>
              <w:t>6.Багийн сангийн журмын хэрэгжилтийг ханган, дөчитийн ахлагч нарыг урамшуулж, олон нийтийн арга хэмжээнд иргэдийн оролцоог бүрэн хангах</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p>
          <w:p w:rsidR="006F1758" w:rsidRPr="00400115" w:rsidRDefault="006F1758" w:rsidP="00A65AB8">
            <w:pPr>
              <w:jc w:val="right"/>
              <w:rPr>
                <w:rFonts w:ascii="Arial" w:hAnsi="Arial" w:cs="Arial"/>
                <w:sz w:val="20"/>
                <w:szCs w:val="20"/>
                <w:lang w:val="mn-MN"/>
              </w:rPr>
            </w:pPr>
          </w:p>
          <w:p w:rsidR="006F1758" w:rsidRPr="00400115" w:rsidRDefault="006F1758" w:rsidP="00A65AB8">
            <w:pPr>
              <w:jc w:val="right"/>
              <w:rPr>
                <w:rFonts w:ascii="Arial" w:hAnsi="Arial" w:cs="Arial"/>
                <w:sz w:val="20"/>
                <w:szCs w:val="20"/>
                <w:lang w:val="mn-MN"/>
              </w:rPr>
            </w:pPr>
          </w:p>
          <w:p w:rsidR="006F1758" w:rsidRPr="00400115" w:rsidRDefault="006F1758" w:rsidP="00A65AB8">
            <w:pPr>
              <w:jc w:val="right"/>
              <w:rPr>
                <w:rFonts w:ascii="Arial" w:hAnsi="Arial" w:cs="Arial"/>
                <w:sz w:val="20"/>
                <w:szCs w:val="20"/>
                <w:lang w:val="mn-MN"/>
              </w:rPr>
            </w:pPr>
          </w:p>
          <w:p w:rsidR="006F1758" w:rsidRPr="00400115" w:rsidRDefault="006F1758" w:rsidP="00A65AB8">
            <w:pPr>
              <w:jc w:val="right"/>
              <w:rPr>
                <w:rFonts w:ascii="Arial" w:hAnsi="Arial" w:cs="Arial"/>
                <w:sz w:val="20"/>
                <w:szCs w:val="20"/>
                <w:lang w:val="mn-MN"/>
              </w:rPr>
            </w:pPr>
          </w:p>
          <w:p w:rsidR="006F1758" w:rsidRPr="00400115" w:rsidRDefault="006F1758" w:rsidP="00A65AB8">
            <w:pPr>
              <w:jc w:val="right"/>
              <w:rPr>
                <w:rFonts w:ascii="Arial" w:hAnsi="Arial" w:cs="Arial"/>
                <w:sz w:val="20"/>
                <w:szCs w:val="20"/>
                <w:lang w:val="mn-MN"/>
              </w:rPr>
            </w:pPr>
          </w:p>
          <w:p w:rsidR="006F1758" w:rsidRPr="00400115" w:rsidRDefault="006F1758" w:rsidP="00A65AB8">
            <w:pPr>
              <w:jc w:val="right"/>
              <w:rPr>
                <w:rFonts w:ascii="Arial" w:hAnsi="Arial" w:cs="Arial"/>
                <w:sz w:val="20"/>
                <w:szCs w:val="20"/>
                <w:lang w:val="mn-MN"/>
              </w:rPr>
            </w:pPr>
          </w:p>
          <w:p w:rsidR="006F1758" w:rsidRPr="00400115" w:rsidRDefault="006F1758" w:rsidP="00A65AB8">
            <w:pPr>
              <w:jc w:val="right"/>
              <w:rPr>
                <w:rFonts w:ascii="Arial" w:hAnsi="Arial" w:cs="Arial"/>
                <w:sz w:val="20"/>
                <w:szCs w:val="20"/>
                <w:lang w:val="mn-MN"/>
              </w:rPr>
            </w:pPr>
          </w:p>
          <w:p w:rsidR="006F1758" w:rsidRPr="00400115" w:rsidRDefault="006F1758" w:rsidP="00A65AB8">
            <w:pPr>
              <w:jc w:val="right"/>
              <w:rPr>
                <w:rFonts w:ascii="Arial" w:hAnsi="Arial" w:cs="Arial"/>
                <w:sz w:val="20"/>
                <w:szCs w:val="20"/>
                <w:lang w:val="mn-MN"/>
              </w:rPr>
            </w:pPr>
          </w:p>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CF2062">
        <w:trPr>
          <w:trHeight w:val="920"/>
        </w:trPr>
        <w:tc>
          <w:tcPr>
            <w:tcW w:w="567" w:type="dxa"/>
            <w:tcBorders>
              <w:top w:val="single" w:sz="4" w:space="0" w:color="auto"/>
              <w:left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13</w:t>
            </w:r>
          </w:p>
          <w:p w:rsidR="006F1758" w:rsidRPr="00400115" w:rsidRDefault="006F1758" w:rsidP="00A65AB8">
            <w:pPr>
              <w:rPr>
                <w:rFonts w:ascii="Arial" w:hAnsi="Arial" w:cs="Arial"/>
                <w:sz w:val="20"/>
                <w:szCs w:val="20"/>
                <w:lang w:val="mn-MN"/>
              </w:rPr>
            </w:pPr>
          </w:p>
          <w:p w:rsidR="006F1758" w:rsidRPr="00400115" w:rsidRDefault="006F1758" w:rsidP="00A65AB8">
            <w:pPr>
              <w:jc w:val="right"/>
              <w:rPr>
                <w:rFonts w:ascii="Arial" w:hAnsi="Arial" w:cs="Arial"/>
                <w:sz w:val="20"/>
                <w:szCs w:val="20"/>
                <w:lang w:val="mn-MN"/>
              </w:rPr>
            </w:pPr>
          </w:p>
        </w:tc>
        <w:tc>
          <w:tcPr>
            <w:tcW w:w="1418" w:type="dxa"/>
            <w:vMerge/>
            <w:tcBorders>
              <w:left w:val="single" w:sz="4" w:space="0" w:color="auto"/>
              <w:right w:val="single" w:sz="4" w:space="0" w:color="auto"/>
            </w:tcBorders>
            <w:vAlign w:val="center"/>
            <w:hideMark/>
          </w:tcPr>
          <w:p w:rsidR="006F1758" w:rsidRPr="00400115" w:rsidRDefault="006F1758" w:rsidP="00A65AB8">
            <w:pPr>
              <w:rPr>
                <w:rFonts w:ascii="Arial" w:hAnsi="Arial" w:cs="Arial"/>
                <w:b/>
                <w:sz w:val="20"/>
                <w:szCs w:val="20"/>
                <w:lang w:val="mn-MN"/>
              </w:rPr>
            </w:pPr>
          </w:p>
        </w:tc>
        <w:tc>
          <w:tcPr>
            <w:tcW w:w="1843" w:type="dxa"/>
            <w:gridSpan w:val="2"/>
            <w:tcBorders>
              <w:top w:val="single" w:sz="4" w:space="0" w:color="auto"/>
              <w:left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Төрийн байгууллагуудад Тэргүүлэгчдийн өргөтгөсөн хуралдаан зохион байгуулах</w:t>
            </w:r>
          </w:p>
        </w:tc>
        <w:tc>
          <w:tcPr>
            <w:tcW w:w="1701" w:type="dxa"/>
            <w:gridSpan w:val="2"/>
            <w:tcBorders>
              <w:top w:val="single" w:sz="4" w:space="0" w:color="auto"/>
              <w:left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Байгууллагын менежерүүд </w:t>
            </w:r>
          </w:p>
        </w:tc>
        <w:tc>
          <w:tcPr>
            <w:tcW w:w="1275" w:type="dxa"/>
            <w:gridSpan w:val="2"/>
            <w:tcBorders>
              <w:top w:val="single" w:sz="4" w:space="0" w:color="auto"/>
              <w:left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Улирал бүр</w:t>
            </w:r>
          </w:p>
        </w:tc>
        <w:tc>
          <w:tcPr>
            <w:tcW w:w="2410" w:type="dxa"/>
            <w:tcBorders>
              <w:top w:val="single" w:sz="4" w:space="0" w:color="auto"/>
              <w:left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Эхний хагас жилд сумын Эрүүл мэндийн төв, Ерөнхий боловсролын сургуульд өргөтгөсөн хуралдааныг тусгай удирдамжийн дагуу зохион байгуулж, мэдээлэл сонсон, тэмдэглэлээр үүрэг өглөө. </w:t>
            </w:r>
          </w:p>
          <w:p w:rsidR="006F1758" w:rsidRPr="00400115" w:rsidRDefault="006F1758" w:rsidP="00A65AB8">
            <w:pPr>
              <w:jc w:val="both"/>
              <w:rPr>
                <w:rFonts w:ascii="Arial" w:hAnsi="Arial" w:cs="Arial"/>
                <w:b/>
                <w:sz w:val="20"/>
                <w:szCs w:val="20"/>
                <w:lang w:val="mn-MN"/>
              </w:rPr>
            </w:pPr>
            <w:r w:rsidRPr="00400115">
              <w:rPr>
                <w:rFonts w:ascii="Arial" w:hAnsi="Arial" w:cs="Arial"/>
                <w:b/>
                <w:sz w:val="20"/>
                <w:szCs w:val="20"/>
                <w:lang w:val="mn-MN"/>
              </w:rPr>
              <w:t xml:space="preserve">Эрүүл мэндийн төвийн эрхлэгч их эмч /П.Лхамжав/-т үүрэг болгох нь: </w:t>
            </w:r>
          </w:p>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1.Орчны эрүүл мэндийг сайжруулахад шинэ санаачлага гарган албан хаагчид, иргэдтэй хамтран үр дүнд хүрч ажиллах </w:t>
            </w:r>
          </w:p>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2.Хорт хавдартай иргэдийн судалгааг 10 жилээр гарган, судалгааны мөрөөр холбогдох ажлуудыг зохион байгуулах </w:t>
            </w:r>
          </w:p>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3.Эрүүл мэндийн төвийн шинэ барилга, их засварын асуудлыг судлан, шаардлагатай төсвийг 2020 оны төсвийн хүрээний мэдэгдэлд оруулан батлуулах </w:t>
            </w:r>
          </w:p>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4.Байгууллагын ашиглалтын хугацаа дууссан актлах хөрөнгийн жагсаалтыг 04 дүгээр сарын 01-ний дотор сумын Өмч хамгаалах зөвлөлд хүргүүлэх</w:t>
            </w:r>
          </w:p>
          <w:p w:rsidR="006F1758" w:rsidRPr="00400115" w:rsidRDefault="006F1758" w:rsidP="00A65AB8">
            <w:pPr>
              <w:jc w:val="both"/>
              <w:rPr>
                <w:rFonts w:ascii="Arial" w:hAnsi="Arial" w:cs="Arial"/>
                <w:b/>
                <w:sz w:val="20"/>
                <w:szCs w:val="20"/>
                <w:lang w:val="mn-MN"/>
              </w:rPr>
            </w:pPr>
            <w:r w:rsidRPr="00400115">
              <w:rPr>
                <w:rFonts w:ascii="Arial" w:hAnsi="Arial" w:cs="Arial"/>
                <w:b/>
                <w:sz w:val="20"/>
                <w:szCs w:val="20"/>
                <w:lang w:val="mn-MN"/>
              </w:rPr>
              <w:t xml:space="preserve">Ерөнхий боловсролын сургуулийн захирал /Ц.Мөнхбат/-д үүрэг болгох нь: </w:t>
            </w:r>
          </w:p>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1.Сумын ИТХ-ын Тэргүүлэгчдийн хуралдаанд асуудлыг хуулийн дагуу бэлтгэн танилцуулж, хамтран ажиллах</w:t>
            </w:r>
          </w:p>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2.Сургуулийн хүрэлцээгүй анги танхим, тоног төхөөрөмж, дотуур байрын засвар, үйлчилгээ, халуун усны асуудлыг судлан, эртнээс холбогдох газарт уламжлах, бололцоотой асуудлыг орон нутгийн хөгжлийн сангийн хөрөнгөөр шийдүүлэх арга хэмжээ авч ажиллах </w:t>
            </w:r>
          </w:p>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3.Сургуулийн спорт заалны орлого, зарлагад хяналт тавьж, тайланг бүтэн жилээр сумын ИТХ-ын Тэргүүлэгчдийн хуралдаанд танилцуулах </w:t>
            </w:r>
          </w:p>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4.Хүүхдийг хичээлийн бус цагаар хөгжүүлэх, тусч, хүмүүнлэг иргэн бэлтгэх, хорт зуршил, осол гэмтэл, гэмт хэргээс урьдчилан сэргийлэх талаар төлөвлөгөөт арга хэмжээг зохион байгуулах</w:t>
            </w:r>
          </w:p>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5.Элсэлтийн ерөнхий шалгалтын бэлтгэл ажлыг сайтар ханган, хүрсэн түвшинг ахиулан ажиллах</w:t>
            </w:r>
          </w:p>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6.Үндэсний хөтөлбөр, аймаг, сумын ИТХ-ын тогтоолын биелэлтийг тооцон, хавтас материалыг стандартын дагуу хөтлөх </w:t>
            </w:r>
          </w:p>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7.Сумын ИТХ-ын Тэргүүлэгчдээс тэмдэглэлээр өгсөн үүрэг даалгаврын биелэлтийг ханган, дараачийн хуралдаанд танилцуулж, үнэлэлт дүгнэлт авч ажиллах </w:t>
            </w:r>
          </w:p>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8.Ашиглалтын хугацаа дууссан, актлах хөрөнгийн жагсаалтаа байгууллагын өмч хамгаалах зөвлөлөөрөө хэлэлцүүлж хурлын тэмдэглэл, дүгнэлт, зургийн хамт бэлтгэн сумын Өмч хамгаалах зөвлөлд 2019 оны 05 дугаар сарын 25-ны дотор ирүүлэх</w:t>
            </w:r>
          </w:p>
        </w:tc>
        <w:tc>
          <w:tcPr>
            <w:tcW w:w="567" w:type="dxa"/>
            <w:tcBorders>
              <w:top w:val="single" w:sz="4" w:space="0" w:color="auto"/>
              <w:left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CF2062">
        <w:trPr>
          <w:trHeight w:val="920"/>
        </w:trPr>
        <w:tc>
          <w:tcPr>
            <w:tcW w:w="567" w:type="dxa"/>
            <w:tcBorders>
              <w:top w:val="single" w:sz="4" w:space="0" w:color="auto"/>
              <w:left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14</w:t>
            </w:r>
          </w:p>
        </w:tc>
        <w:tc>
          <w:tcPr>
            <w:tcW w:w="1418" w:type="dxa"/>
            <w:vMerge/>
            <w:tcBorders>
              <w:left w:val="single" w:sz="4" w:space="0" w:color="auto"/>
              <w:right w:val="single" w:sz="4" w:space="0" w:color="auto"/>
            </w:tcBorders>
            <w:vAlign w:val="center"/>
            <w:hideMark/>
          </w:tcPr>
          <w:p w:rsidR="006F1758" w:rsidRPr="00400115" w:rsidRDefault="006F1758" w:rsidP="00A65AB8">
            <w:pPr>
              <w:rPr>
                <w:rFonts w:ascii="Arial" w:hAnsi="Arial" w:cs="Arial"/>
                <w:b/>
                <w:sz w:val="20"/>
                <w:szCs w:val="20"/>
                <w:lang w:val="mn-MN"/>
              </w:rPr>
            </w:pPr>
          </w:p>
        </w:tc>
        <w:tc>
          <w:tcPr>
            <w:tcW w:w="1843" w:type="dxa"/>
            <w:gridSpan w:val="2"/>
            <w:tcBorders>
              <w:top w:val="single" w:sz="4" w:space="0" w:color="auto"/>
              <w:left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Сумын Засаг даргын тамгын газрын албатуудын ажлын явц, тайлантай танилцаж үнэлэлт, дүгнэлт өгөх </w:t>
            </w:r>
          </w:p>
        </w:tc>
        <w:tc>
          <w:tcPr>
            <w:tcW w:w="1701" w:type="dxa"/>
            <w:gridSpan w:val="2"/>
            <w:tcBorders>
              <w:top w:val="single" w:sz="4" w:space="0" w:color="auto"/>
              <w:left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Б.Баттогтох </w:t>
            </w:r>
          </w:p>
        </w:tc>
        <w:tc>
          <w:tcPr>
            <w:tcW w:w="1275" w:type="dxa"/>
            <w:gridSpan w:val="2"/>
            <w:tcBorders>
              <w:top w:val="single" w:sz="4" w:space="0" w:color="auto"/>
              <w:left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Улирал бүр </w:t>
            </w:r>
          </w:p>
        </w:tc>
        <w:tc>
          <w:tcPr>
            <w:tcW w:w="2410" w:type="dxa"/>
            <w:tcBorders>
              <w:top w:val="single" w:sz="4" w:space="0" w:color="auto"/>
              <w:left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2019 оны эхний хагас жилийн хуралдаанаар татварын байцаагч, нийгмийн даатгалын байцаагч, Мал эмнэлгийн тасгийн ажлын тайлан, мэдээг сонсож, тэмдэглэлээр үүрэг өглөө.</w:t>
            </w:r>
            <w:r w:rsidRPr="00400115">
              <w:rPr>
                <w:rFonts w:ascii="Arial" w:hAnsi="Arial" w:cs="Arial"/>
                <w:b/>
                <w:sz w:val="20"/>
                <w:szCs w:val="20"/>
                <w:lang w:val="mn-MN"/>
              </w:rPr>
              <w:t xml:space="preserve"> </w:t>
            </w:r>
          </w:p>
        </w:tc>
        <w:tc>
          <w:tcPr>
            <w:tcW w:w="567" w:type="dxa"/>
            <w:tcBorders>
              <w:top w:val="single" w:sz="4" w:space="0" w:color="auto"/>
              <w:left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CF2062">
        <w:trPr>
          <w:trHeight w:val="198"/>
        </w:trPr>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15</w:t>
            </w:r>
          </w:p>
        </w:tc>
        <w:tc>
          <w:tcPr>
            <w:tcW w:w="1418" w:type="dxa"/>
            <w:vMerge/>
            <w:tcBorders>
              <w:left w:val="single" w:sz="4" w:space="0" w:color="auto"/>
              <w:right w:val="single" w:sz="4" w:space="0" w:color="auto"/>
            </w:tcBorders>
            <w:vAlign w:val="center"/>
            <w:hideMark/>
          </w:tcPr>
          <w:p w:rsidR="006F1758" w:rsidRPr="00400115" w:rsidRDefault="006F1758" w:rsidP="00A65AB8">
            <w:pPr>
              <w:rPr>
                <w:rFonts w:ascii="Arial" w:hAnsi="Arial" w:cs="Arial"/>
                <w:sz w:val="20"/>
                <w:szCs w:val="20"/>
                <w:lang w:val="mn-MN"/>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Баг, байгууллагаас төрийн дээд шагналд тодорхойлсон хүмүүсийг хэлэлцэн дэмжиж, холбогдох байгууллагуудад хүргүүлэх</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18"/>
                <w:szCs w:val="18"/>
                <w:lang w:val="mn-MN"/>
              </w:rPr>
            </w:pPr>
            <w:r w:rsidRPr="00400115">
              <w:rPr>
                <w:rFonts w:ascii="Arial" w:hAnsi="Arial" w:cs="Arial"/>
                <w:sz w:val="18"/>
                <w:szCs w:val="18"/>
                <w:lang w:val="mn-MN"/>
              </w:rPr>
              <w:t xml:space="preserve">Н.БазаррагчааТ.Заяа </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Тухай бүр </w:t>
            </w:r>
          </w:p>
        </w:tc>
        <w:tc>
          <w:tcPr>
            <w:tcW w:w="2410" w:type="dxa"/>
            <w:tcBorders>
              <w:top w:val="single" w:sz="4" w:space="0" w:color="auto"/>
              <w:left w:val="single" w:sz="4" w:space="0" w:color="auto"/>
              <w:bottom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2019 оны 01 сарын 17-ны өдрийн сумын ИТХ-ын Тэргүүлэгчдийн хуралдаанаар Өгөөмөр багийн иргэн Д.Уранчимэг, Т.Дариймаа, Н.Мөнхтөр, Б.Нанзаддорж нарыг “Хөдөлмөрийн хүндэт медаль”-иар шагнуулах тухай сумын Засаг даргын саналыг хэлэлцэн дэмжиж аймгийн Засаг даргад хүргүүлэв.</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CF2062">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16</w:t>
            </w:r>
          </w:p>
        </w:tc>
        <w:tc>
          <w:tcPr>
            <w:tcW w:w="1418" w:type="dxa"/>
            <w:vMerge/>
            <w:tcBorders>
              <w:left w:val="single" w:sz="4" w:space="0" w:color="auto"/>
              <w:right w:val="single" w:sz="4" w:space="0" w:color="auto"/>
            </w:tcBorders>
            <w:vAlign w:val="center"/>
            <w:hideMark/>
          </w:tcPr>
          <w:p w:rsidR="006F1758" w:rsidRPr="00400115" w:rsidRDefault="006F1758" w:rsidP="00A65AB8">
            <w:pPr>
              <w:rPr>
                <w:rFonts w:ascii="Arial" w:hAnsi="Arial" w:cs="Arial"/>
                <w:sz w:val="20"/>
                <w:szCs w:val="20"/>
                <w:lang w:val="mn-MN"/>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Бэлчээрийн менежментийн төлөвлөгөө батлах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Т.Заяа</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rPr>
              <w:t>I</w:t>
            </w:r>
            <w:r w:rsidRPr="00400115">
              <w:rPr>
                <w:rFonts w:ascii="Arial" w:hAnsi="Arial" w:cs="Arial"/>
                <w:sz w:val="20"/>
                <w:szCs w:val="20"/>
                <w:lang w:val="mn-MN"/>
              </w:rPr>
              <w:t xml:space="preserve">I улиралд  </w:t>
            </w:r>
          </w:p>
        </w:tc>
        <w:tc>
          <w:tcPr>
            <w:tcW w:w="2410" w:type="dxa"/>
            <w:tcBorders>
              <w:top w:val="single" w:sz="4" w:space="0" w:color="auto"/>
              <w:left w:val="single" w:sz="4" w:space="0" w:color="auto"/>
              <w:bottom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Сумын 2019-2023 онд хэрэгжүүлэх бэлчээрийн менежментийн төлөвлөгөөг 2019 оны 06 дугаар сарын 06-ны өдрийн сумын ИТХ-ын Тэргүүлэгчдийн өргөтгөсөн хуралдаанаар хэлэлцэн баталлаа. Хуралдаанд сумын ИТХ-ын зарим төлөөлөгчид, багийн Засаг дарга нар, ЗДТГ-ын холбогдох мэргэжилтнүүд оролцож, саналаа тусган хамтран ажиллалаа. </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CF2062">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17</w:t>
            </w:r>
          </w:p>
        </w:tc>
        <w:tc>
          <w:tcPr>
            <w:tcW w:w="1418" w:type="dxa"/>
            <w:vMerge/>
            <w:tcBorders>
              <w:left w:val="single" w:sz="4" w:space="0" w:color="auto"/>
              <w:right w:val="single" w:sz="4" w:space="0" w:color="auto"/>
            </w:tcBorders>
            <w:vAlign w:val="center"/>
            <w:hideMark/>
          </w:tcPr>
          <w:p w:rsidR="006F1758" w:rsidRPr="00400115" w:rsidRDefault="006F1758" w:rsidP="00A65AB8">
            <w:pPr>
              <w:rPr>
                <w:rFonts w:ascii="Arial" w:hAnsi="Arial" w:cs="Arial"/>
                <w:sz w:val="20"/>
                <w:szCs w:val="20"/>
                <w:lang w:val="mn-MN"/>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Төрийн албан хаагчдын нийгмийн баталгааг хангах хөтөлбөр батлах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Т.Заяа</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I улиралд  </w:t>
            </w:r>
          </w:p>
        </w:tc>
        <w:tc>
          <w:tcPr>
            <w:tcW w:w="2410"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2019 оны 02 сарын 28-ны өдрийн сумын ИТХ-ын Тэргүүлэгчдийн хуралдаанаар хэлэлцэн батлав. </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p>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CF2062">
        <w:trPr>
          <w:trHeight w:val="710"/>
        </w:trPr>
        <w:tc>
          <w:tcPr>
            <w:tcW w:w="567" w:type="dxa"/>
            <w:tcBorders>
              <w:top w:val="single" w:sz="4" w:space="0" w:color="auto"/>
              <w:left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18</w:t>
            </w:r>
          </w:p>
        </w:tc>
        <w:tc>
          <w:tcPr>
            <w:tcW w:w="1418" w:type="dxa"/>
            <w:vMerge/>
            <w:tcBorders>
              <w:left w:val="single" w:sz="4" w:space="0" w:color="auto"/>
              <w:right w:val="single" w:sz="4" w:space="0" w:color="auto"/>
            </w:tcBorders>
            <w:vAlign w:val="center"/>
            <w:hideMark/>
          </w:tcPr>
          <w:p w:rsidR="006F1758" w:rsidRPr="00400115" w:rsidRDefault="006F1758" w:rsidP="00A65AB8">
            <w:pPr>
              <w:rPr>
                <w:rFonts w:ascii="Arial" w:hAnsi="Arial" w:cs="Arial"/>
                <w:sz w:val="20"/>
                <w:szCs w:val="20"/>
                <w:lang w:val="mn-MN"/>
              </w:rPr>
            </w:pPr>
          </w:p>
        </w:tc>
        <w:tc>
          <w:tcPr>
            <w:tcW w:w="1843" w:type="dxa"/>
            <w:gridSpan w:val="2"/>
            <w:tcBorders>
              <w:top w:val="single" w:sz="4" w:space="0" w:color="auto"/>
              <w:left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“Авилгатай тэмцэх үндэсний хөтөлбөр”-ийн хүрээнд зохион байгуулах 2019 оны ажлын төлөвлөгөө батлах</w:t>
            </w:r>
          </w:p>
        </w:tc>
        <w:tc>
          <w:tcPr>
            <w:tcW w:w="1701" w:type="dxa"/>
            <w:gridSpan w:val="2"/>
            <w:tcBorders>
              <w:top w:val="single" w:sz="4" w:space="0" w:color="auto"/>
              <w:left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Т.Заяа</w:t>
            </w:r>
          </w:p>
        </w:tc>
        <w:tc>
          <w:tcPr>
            <w:tcW w:w="1275" w:type="dxa"/>
            <w:gridSpan w:val="2"/>
            <w:tcBorders>
              <w:top w:val="single" w:sz="4" w:space="0" w:color="auto"/>
              <w:left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rPr>
              <w:t>I</w:t>
            </w:r>
            <w:r w:rsidRPr="00400115">
              <w:rPr>
                <w:rFonts w:ascii="Arial" w:hAnsi="Arial" w:cs="Arial"/>
                <w:sz w:val="20"/>
                <w:szCs w:val="20"/>
                <w:lang w:val="mn-MN"/>
              </w:rPr>
              <w:t xml:space="preserve"> улиралд  </w:t>
            </w:r>
          </w:p>
        </w:tc>
        <w:tc>
          <w:tcPr>
            <w:tcW w:w="2410" w:type="dxa"/>
            <w:tcBorders>
              <w:top w:val="single" w:sz="4" w:space="0" w:color="auto"/>
              <w:left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2019 оны 02 сарын 28-ны өдрийн сумын ИТХ-ын Тэргүүлэгчдийн хуралдаанаар хэлэлцэн батлав.</w:t>
            </w:r>
          </w:p>
        </w:tc>
        <w:tc>
          <w:tcPr>
            <w:tcW w:w="567" w:type="dxa"/>
            <w:tcBorders>
              <w:top w:val="single" w:sz="4" w:space="0" w:color="auto"/>
              <w:left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CF2062">
        <w:trPr>
          <w:trHeight w:val="96"/>
        </w:trPr>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19</w:t>
            </w:r>
          </w:p>
        </w:tc>
        <w:tc>
          <w:tcPr>
            <w:tcW w:w="1418" w:type="dxa"/>
            <w:vMerge w:val="restart"/>
            <w:tcBorders>
              <w:top w:val="single" w:sz="4" w:space="0" w:color="auto"/>
              <w:left w:val="single" w:sz="4" w:space="0" w:color="auto"/>
              <w:right w:val="single" w:sz="4" w:space="0" w:color="auto"/>
            </w:tcBorders>
            <w:vAlign w:val="center"/>
          </w:tcPr>
          <w:p w:rsidR="006F1758" w:rsidRPr="00400115" w:rsidRDefault="006F1758" w:rsidP="00A65AB8">
            <w:pPr>
              <w:rPr>
                <w:rFonts w:ascii="Arial" w:hAnsi="Arial" w:cs="Arial"/>
                <w:b/>
                <w:sz w:val="20"/>
                <w:szCs w:val="20"/>
                <w:lang w:val="mn-MN"/>
              </w:rPr>
            </w:pPr>
          </w:p>
          <w:p w:rsidR="006F1758" w:rsidRPr="00400115" w:rsidRDefault="006F1758" w:rsidP="00A65AB8">
            <w:pPr>
              <w:jc w:val="both"/>
              <w:rPr>
                <w:rFonts w:ascii="Arial" w:hAnsi="Arial" w:cs="Arial"/>
                <w:sz w:val="20"/>
                <w:szCs w:val="20"/>
                <w:lang w:val="mn-MN"/>
              </w:rPr>
            </w:pPr>
            <w:r w:rsidRPr="00400115">
              <w:rPr>
                <w:rFonts w:ascii="Arial" w:hAnsi="Arial" w:cs="Arial"/>
                <w:b/>
                <w:sz w:val="20"/>
                <w:szCs w:val="20"/>
                <w:lang w:val="mn-MN"/>
              </w:rPr>
              <w:t>1.</w:t>
            </w:r>
            <w:r w:rsidRPr="00400115">
              <w:rPr>
                <w:rFonts w:ascii="Arial" w:hAnsi="Arial" w:cs="Arial"/>
                <w:b/>
                <w:sz w:val="20"/>
                <w:szCs w:val="20"/>
              </w:rPr>
              <w:t>4</w:t>
            </w:r>
            <w:r w:rsidRPr="00400115">
              <w:rPr>
                <w:rFonts w:ascii="Arial" w:hAnsi="Arial" w:cs="Arial"/>
                <w:b/>
                <w:sz w:val="20"/>
                <w:szCs w:val="20"/>
                <w:lang w:val="mn-MN"/>
              </w:rPr>
              <w:t xml:space="preserve">.Хороо-дын үйл ажиллагаа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Сумын иргэдийн Төлөөлөгчдийн Хурлын хуралдаанаар хэлэлцэх асуудлуудад дүгнэлт оруулах</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Хороод </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rPr>
              <w:t xml:space="preserve">II </w:t>
            </w:r>
            <w:r w:rsidRPr="00400115">
              <w:rPr>
                <w:rFonts w:ascii="Arial" w:hAnsi="Arial" w:cs="Arial"/>
                <w:sz w:val="20"/>
                <w:szCs w:val="20"/>
                <w:lang w:val="mn-MN"/>
              </w:rPr>
              <w:t>улиралд</w:t>
            </w:r>
          </w:p>
        </w:tc>
        <w:tc>
          <w:tcPr>
            <w:tcW w:w="2410" w:type="dxa"/>
            <w:tcBorders>
              <w:top w:val="single" w:sz="4" w:space="0" w:color="auto"/>
              <w:left w:val="single" w:sz="4" w:space="0" w:color="auto"/>
              <w:bottom w:val="single" w:sz="4" w:space="0" w:color="auto"/>
              <w:right w:val="single" w:sz="4" w:space="0" w:color="auto"/>
            </w:tcBorders>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Хуралдааны хэлэлцэх асуудалд хороод дүгнэлт оруулах бүрэн эрхтэй. </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p>
        </w:tc>
      </w:tr>
      <w:tr w:rsidR="00400115" w:rsidRPr="00400115" w:rsidTr="00CF2062">
        <w:trPr>
          <w:trHeight w:val="202"/>
        </w:trPr>
        <w:tc>
          <w:tcPr>
            <w:tcW w:w="567" w:type="dxa"/>
            <w:tcBorders>
              <w:top w:val="single" w:sz="4" w:space="0" w:color="auto"/>
              <w:left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20</w:t>
            </w:r>
          </w:p>
        </w:tc>
        <w:tc>
          <w:tcPr>
            <w:tcW w:w="1418" w:type="dxa"/>
            <w:vMerge/>
            <w:tcBorders>
              <w:left w:val="single" w:sz="4" w:space="0" w:color="auto"/>
              <w:right w:val="single" w:sz="4" w:space="0" w:color="auto"/>
            </w:tcBorders>
            <w:vAlign w:val="center"/>
            <w:hideMark/>
          </w:tcPr>
          <w:p w:rsidR="006F1758" w:rsidRPr="00400115" w:rsidRDefault="006F1758" w:rsidP="00A65AB8">
            <w:pPr>
              <w:rPr>
                <w:rFonts w:ascii="Arial" w:hAnsi="Arial" w:cs="Arial"/>
                <w:sz w:val="20"/>
                <w:szCs w:val="20"/>
                <w:lang w:val="mn-MN"/>
              </w:rPr>
            </w:pPr>
          </w:p>
        </w:tc>
        <w:tc>
          <w:tcPr>
            <w:tcW w:w="1843" w:type="dxa"/>
            <w:gridSpan w:val="2"/>
            <w:tcBorders>
              <w:top w:val="single" w:sz="4" w:space="0" w:color="auto"/>
              <w:left w:val="single" w:sz="4" w:space="0" w:color="auto"/>
              <w:right w:val="single" w:sz="4" w:space="0" w:color="auto"/>
            </w:tcBorders>
            <w:vAlign w:val="center"/>
            <w:hideMark/>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“Орон нутгийн хөгжлийн сан ба иргэдийн оролцоо” хэлэлцүүлэг зохион байгуулах </w:t>
            </w:r>
          </w:p>
        </w:tc>
        <w:tc>
          <w:tcPr>
            <w:tcW w:w="1701" w:type="dxa"/>
            <w:gridSpan w:val="2"/>
            <w:tcBorders>
              <w:top w:val="single" w:sz="4" w:space="0" w:color="auto"/>
              <w:left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Ажлын алба</w:t>
            </w:r>
          </w:p>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Хороод </w:t>
            </w:r>
          </w:p>
        </w:tc>
        <w:tc>
          <w:tcPr>
            <w:tcW w:w="1275" w:type="dxa"/>
            <w:gridSpan w:val="2"/>
            <w:tcBorders>
              <w:top w:val="single" w:sz="4" w:space="0" w:color="auto"/>
              <w:left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rPr>
              <w:t xml:space="preserve">I </w:t>
            </w:r>
            <w:r w:rsidRPr="00400115">
              <w:rPr>
                <w:rFonts w:ascii="Arial" w:hAnsi="Arial" w:cs="Arial"/>
                <w:sz w:val="20"/>
                <w:szCs w:val="20"/>
                <w:lang w:val="mn-MN"/>
              </w:rPr>
              <w:t xml:space="preserve">улиралд </w:t>
            </w:r>
          </w:p>
        </w:tc>
        <w:tc>
          <w:tcPr>
            <w:tcW w:w="2410" w:type="dxa"/>
            <w:tcBorders>
              <w:top w:val="single" w:sz="4" w:space="0" w:color="auto"/>
              <w:left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2019 оны 04 дүгээр сарын 02,03,04-ний өдрүүдэд Өгөөмөр, Сээр багийн сумын төвд амьдардаг 100 гаруй иргэнд орон нутгийн хөгжлийн сангийн талаар мэдээлэл хүргэж, хэлэлцүүлэг зохион байгууллаа. Хэлэлцүүлэгт хамрагдсан иргэд орон нутгийн хөгжлийн сангийн талаар ойлголт, мэдээллээ бататган, 2020 онд хийгдэх хөрөнгө оруулалт, хөтөлбөр, төсөл арга хэмжээнд саналаа өглөө. </w:t>
            </w:r>
          </w:p>
        </w:tc>
        <w:tc>
          <w:tcPr>
            <w:tcW w:w="567" w:type="dxa"/>
            <w:tcBorders>
              <w:top w:val="single" w:sz="4" w:space="0" w:color="auto"/>
              <w:left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CF2062">
        <w:trPr>
          <w:trHeight w:val="70"/>
        </w:trPr>
        <w:tc>
          <w:tcPr>
            <w:tcW w:w="567" w:type="dxa"/>
            <w:tcBorders>
              <w:top w:val="single" w:sz="4" w:space="0" w:color="auto"/>
              <w:left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21</w:t>
            </w:r>
          </w:p>
        </w:tc>
        <w:tc>
          <w:tcPr>
            <w:tcW w:w="1418" w:type="dxa"/>
            <w:vMerge/>
            <w:tcBorders>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p>
        </w:tc>
        <w:tc>
          <w:tcPr>
            <w:tcW w:w="1843" w:type="dxa"/>
            <w:gridSpan w:val="2"/>
            <w:tcBorders>
              <w:top w:val="single" w:sz="4" w:space="0" w:color="auto"/>
              <w:left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“Хороодын үйл ажиллагааг сайжруулах нь” сэдэвт үйл ажилллагаа </w:t>
            </w:r>
          </w:p>
        </w:tc>
        <w:tc>
          <w:tcPr>
            <w:tcW w:w="1701" w:type="dxa"/>
            <w:gridSpan w:val="2"/>
            <w:tcBorders>
              <w:top w:val="single" w:sz="4" w:space="0" w:color="auto"/>
              <w:left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Ажлын алба</w:t>
            </w:r>
          </w:p>
        </w:tc>
        <w:tc>
          <w:tcPr>
            <w:tcW w:w="1275" w:type="dxa"/>
            <w:gridSpan w:val="2"/>
            <w:tcBorders>
              <w:top w:val="single" w:sz="4" w:space="0" w:color="auto"/>
              <w:left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II улиралд</w:t>
            </w:r>
          </w:p>
        </w:tc>
        <w:tc>
          <w:tcPr>
            <w:tcW w:w="2410" w:type="dxa"/>
            <w:tcBorders>
              <w:top w:val="single" w:sz="4" w:space="0" w:color="auto"/>
              <w:left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Төлөөлөгчдийг чадавхжуулах хөтөлбөрийн хүрээнд “хороодын үйл ажиллагааг сайжруулах нь” “Зөв хандлага – Зөв тусгал” уриалгын дор баг бүрт хороодыг чиглэлийг дагуу ажиллуулах сэдэвт үйл ажиллагааг төлөөлөгчдийг санаачлагаар зохион байгуулахаар ажлын санал хүргүүлэв. </w:t>
            </w:r>
          </w:p>
        </w:tc>
        <w:tc>
          <w:tcPr>
            <w:tcW w:w="567" w:type="dxa"/>
            <w:tcBorders>
              <w:top w:val="single" w:sz="4" w:space="0" w:color="auto"/>
              <w:left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70</w:t>
            </w:r>
          </w:p>
        </w:tc>
      </w:tr>
      <w:tr w:rsidR="00400115" w:rsidRPr="00400115" w:rsidTr="00CF2062">
        <w:trPr>
          <w:trHeight w:val="470"/>
        </w:trPr>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22</w:t>
            </w:r>
          </w:p>
        </w:tc>
        <w:tc>
          <w:tcPr>
            <w:tcW w:w="1418" w:type="dxa"/>
            <w:vMerge w:val="restart"/>
            <w:tcBorders>
              <w:top w:val="single" w:sz="4" w:space="0" w:color="auto"/>
              <w:left w:val="single" w:sz="4" w:space="0" w:color="auto"/>
              <w:right w:val="single" w:sz="4" w:space="0" w:color="auto"/>
            </w:tcBorders>
            <w:vAlign w:val="center"/>
            <w:hideMark/>
          </w:tcPr>
          <w:p w:rsidR="006F1758" w:rsidRPr="00400115" w:rsidRDefault="006F1758" w:rsidP="00A65AB8">
            <w:pPr>
              <w:rPr>
                <w:rFonts w:ascii="Arial" w:hAnsi="Arial" w:cs="Arial"/>
                <w:b/>
                <w:sz w:val="20"/>
                <w:szCs w:val="20"/>
                <w:lang w:val="mn-MN"/>
              </w:rPr>
            </w:pPr>
            <w:r w:rsidRPr="00400115">
              <w:rPr>
                <w:rFonts w:ascii="Arial" w:hAnsi="Arial" w:cs="Arial"/>
                <w:b/>
                <w:sz w:val="20"/>
                <w:szCs w:val="20"/>
                <w:lang w:val="mn-MN"/>
              </w:rPr>
              <w:t>1.5.Хяналт шалгалтын үйл ажиллагаа</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Сумын иргэдийн Төлөөлөгчдийн Хурлын тогтоол шийдвэрийн биелэлтэнд хяналт шалгалт хийх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Хороод </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rPr>
              <w:t xml:space="preserve">II </w:t>
            </w:r>
            <w:r w:rsidRPr="00400115">
              <w:rPr>
                <w:rFonts w:ascii="Arial" w:hAnsi="Arial" w:cs="Arial"/>
                <w:sz w:val="20"/>
                <w:szCs w:val="20"/>
                <w:lang w:val="mn-MN"/>
              </w:rPr>
              <w:t>улиралд</w:t>
            </w:r>
          </w:p>
        </w:tc>
        <w:tc>
          <w:tcPr>
            <w:tcW w:w="2410" w:type="dxa"/>
            <w:tcBorders>
              <w:top w:val="single" w:sz="4" w:space="0" w:color="auto"/>
              <w:left w:val="single" w:sz="4" w:space="0" w:color="auto"/>
              <w:bottom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Сумын ИТХ-ын ажлын алба сумын ИТХ-ын болон Тэргүүлэгчдийн хуралдаанаар баталсан тогтоол буюу хөтөлбөрүүдийн хавтсыг нээн, хөтөлбөр хариуцсан мэргэжилтэн бүрт зөвлөгөө өгч ажиллалаа. </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CF2062">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23</w:t>
            </w:r>
          </w:p>
        </w:tc>
        <w:tc>
          <w:tcPr>
            <w:tcW w:w="1418" w:type="dxa"/>
            <w:vMerge/>
            <w:tcBorders>
              <w:left w:val="single" w:sz="4" w:space="0" w:color="auto"/>
              <w:right w:val="single" w:sz="4" w:space="0" w:color="auto"/>
            </w:tcBorders>
            <w:vAlign w:val="center"/>
            <w:hideMark/>
          </w:tcPr>
          <w:p w:rsidR="006F1758" w:rsidRPr="00400115" w:rsidRDefault="006F1758" w:rsidP="00A65AB8">
            <w:pPr>
              <w:rPr>
                <w:rFonts w:ascii="Arial" w:hAnsi="Arial" w:cs="Arial"/>
                <w:b/>
                <w:sz w:val="20"/>
                <w:szCs w:val="20"/>
                <w:lang w:val="mn-MN"/>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Төрийн байгууллагын үйл ажиллагаатай танилцаж, хяналт хийх</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НУХЗХ</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I</w:t>
            </w:r>
            <w:r w:rsidRPr="00400115">
              <w:rPr>
                <w:rFonts w:ascii="Arial" w:hAnsi="Arial" w:cs="Arial"/>
                <w:sz w:val="20"/>
                <w:szCs w:val="20"/>
              </w:rPr>
              <w:t xml:space="preserve">I </w:t>
            </w:r>
            <w:r w:rsidRPr="00400115">
              <w:rPr>
                <w:rFonts w:ascii="Arial" w:hAnsi="Arial" w:cs="Arial"/>
                <w:sz w:val="20"/>
                <w:szCs w:val="20"/>
                <w:lang w:val="mn-MN"/>
              </w:rPr>
              <w:t>улиралд</w:t>
            </w:r>
          </w:p>
        </w:tc>
        <w:tc>
          <w:tcPr>
            <w:tcW w:w="2410" w:type="dxa"/>
            <w:tcBorders>
              <w:top w:val="single" w:sz="4" w:space="0" w:color="auto"/>
              <w:left w:val="single" w:sz="4" w:space="0" w:color="auto"/>
              <w:bottom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Эхний хагас жилд сумын Эрүүл мэндийн төв болон Ерөнхий боловсролын төвийн үйл ажиллагаатай танилцах, хяналтын хуралдааныг зохион байгууллаа. Хуралдаанд оролцогчид удирдамжийн дагуу мэдээлэл бэлтгэн Тэргүүлэгчдэд хүргэж, үүний дагуу асуулт, санал, шүүмжлэл явагдан, тэмдэглэлээр үүрэг өгч ажиллалаа. </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CF2062">
        <w:trPr>
          <w:trHeight w:val="65"/>
        </w:trPr>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24</w:t>
            </w:r>
          </w:p>
        </w:tc>
        <w:tc>
          <w:tcPr>
            <w:tcW w:w="1418" w:type="dxa"/>
            <w:vMerge/>
            <w:tcBorders>
              <w:left w:val="single" w:sz="4" w:space="0" w:color="auto"/>
              <w:right w:val="single" w:sz="4" w:space="0" w:color="auto"/>
            </w:tcBorders>
            <w:vAlign w:val="center"/>
            <w:hideMark/>
          </w:tcPr>
          <w:p w:rsidR="006F1758" w:rsidRPr="00400115" w:rsidRDefault="006F1758" w:rsidP="00A65AB8">
            <w:pPr>
              <w:rPr>
                <w:rFonts w:ascii="Arial" w:hAnsi="Arial" w:cs="Arial"/>
                <w:b/>
                <w:sz w:val="20"/>
                <w:szCs w:val="20"/>
                <w:lang w:val="mn-MN"/>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Тусгай зориулалттай сангуудын хөрөнгийн зарцуулалт, үр дүнд хяналт шалгалт хийх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Хороод </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II улиралд</w:t>
            </w:r>
          </w:p>
        </w:tc>
        <w:tc>
          <w:tcPr>
            <w:tcW w:w="2410" w:type="dxa"/>
            <w:tcBorders>
              <w:top w:val="single" w:sz="4" w:space="0" w:color="auto"/>
              <w:left w:val="single" w:sz="4" w:space="0" w:color="auto"/>
              <w:bottom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Тасарсан </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0</w:t>
            </w:r>
          </w:p>
        </w:tc>
      </w:tr>
      <w:tr w:rsidR="00400115" w:rsidRPr="00400115" w:rsidTr="00CF2062">
        <w:trPr>
          <w:trHeight w:val="253"/>
        </w:trPr>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25</w:t>
            </w:r>
          </w:p>
        </w:tc>
        <w:tc>
          <w:tcPr>
            <w:tcW w:w="1418" w:type="dxa"/>
            <w:vMerge/>
            <w:tcBorders>
              <w:left w:val="single" w:sz="4" w:space="0" w:color="auto"/>
              <w:right w:val="single" w:sz="4" w:space="0" w:color="auto"/>
            </w:tcBorders>
            <w:vAlign w:val="center"/>
            <w:hideMark/>
          </w:tcPr>
          <w:p w:rsidR="006F1758" w:rsidRPr="00400115" w:rsidRDefault="006F1758" w:rsidP="00A65AB8">
            <w:pPr>
              <w:rPr>
                <w:rFonts w:ascii="Arial" w:hAnsi="Arial" w:cs="Arial"/>
                <w:b/>
                <w:sz w:val="20"/>
                <w:szCs w:val="20"/>
                <w:lang w:val="mn-MN"/>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Байгаль орчны чиглэлээр хяналт шалгалт хийх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ХААБОБХ</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rPr>
              <w:t xml:space="preserve">I </w:t>
            </w:r>
            <w:r w:rsidRPr="00400115">
              <w:rPr>
                <w:rFonts w:ascii="Arial" w:hAnsi="Arial" w:cs="Arial"/>
                <w:sz w:val="20"/>
                <w:szCs w:val="20"/>
                <w:lang w:val="mn-MN"/>
              </w:rPr>
              <w:t>улиралд</w:t>
            </w:r>
          </w:p>
        </w:tc>
        <w:tc>
          <w:tcPr>
            <w:tcW w:w="2410" w:type="dxa"/>
            <w:tcBorders>
              <w:top w:val="single" w:sz="4" w:space="0" w:color="auto"/>
              <w:left w:val="single" w:sz="4" w:space="0" w:color="auto"/>
              <w:bottom w:val="single" w:sz="4" w:space="0" w:color="auto"/>
              <w:right w:val="single" w:sz="4" w:space="0" w:color="auto"/>
            </w:tcBorders>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Тасарсан </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0</w:t>
            </w:r>
          </w:p>
        </w:tc>
      </w:tr>
      <w:tr w:rsidR="00400115" w:rsidRPr="00400115" w:rsidTr="00CF2062">
        <w:trPr>
          <w:trHeight w:val="378"/>
        </w:trPr>
        <w:tc>
          <w:tcPr>
            <w:tcW w:w="567" w:type="dxa"/>
            <w:tcBorders>
              <w:top w:val="single" w:sz="4" w:space="0" w:color="auto"/>
              <w:left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26</w:t>
            </w:r>
          </w:p>
        </w:tc>
        <w:tc>
          <w:tcPr>
            <w:tcW w:w="1418" w:type="dxa"/>
            <w:vMerge/>
            <w:tcBorders>
              <w:left w:val="single" w:sz="4" w:space="0" w:color="auto"/>
              <w:right w:val="single" w:sz="4" w:space="0" w:color="auto"/>
            </w:tcBorders>
            <w:vAlign w:val="center"/>
            <w:hideMark/>
          </w:tcPr>
          <w:p w:rsidR="006F1758" w:rsidRPr="00400115" w:rsidRDefault="006F1758" w:rsidP="00A65AB8">
            <w:pPr>
              <w:rPr>
                <w:rFonts w:ascii="Arial" w:hAnsi="Arial" w:cs="Arial"/>
                <w:b/>
                <w:sz w:val="20"/>
                <w:szCs w:val="20"/>
                <w:lang w:val="mn-MN"/>
              </w:rPr>
            </w:pPr>
          </w:p>
        </w:tc>
        <w:tc>
          <w:tcPr>
            <w:tcW w:w="1843" w:type="dxa"/>
            <w:gridSpan w:val="2"/>
            <w:tcBorders>
              <w:top w:val="single" w:sz="4" w:space="0" w:color="auto"/>
              <w:left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Боловсролын үйлчилгээний чанар, хүртээмж, багшийн ур чадвар, ёс зүйн чиглэлээр хяналт хийх </w:t>
            </w:r>
          </w:p>
        </w:tc>
        <w:tc>
          <w:tcPr>
            <w:tcW w:w="1701" w:type="dxa"/>
            <w:gridSpan w:val="2"/>
            <w:tcBorders>
              <w:top w:val="single" w:sz="4" w:space="0" w:color="auto"/>
              <w:left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НББСЭМХ</w:t>
            </w:r>
          </w:p>
        </w:tc>
        <w:tc>
          <w:tcPr>
            <w:tcW w:w="1275" w:type="dxa"/>
            <w:gridSpan w:val="2"/>
            <w:tcBorders>
              <w:top w:val="single" w:sz="4" w:space="0" w:color="auto"/>
              <w:left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rPr>
              <w:t xml:space="preserve">II </w:t>
            </w:r>
            <w:r w:rsidRPr="00400115">
              <w:rPr>
                <w:rFonts w:ascii="Arial" w:hAnsi="Arial" w:cs="Arial"/>
                <w:sz w:val="20"/>
                <w:szCs w:val="20"/>
                <w:lang w:val="mn-MN"/>
              </w:rPr>
              <w:t>улиралд</w:t>
            </w:r>
          </w:p>
        </w:tc>
        <w:tc>
          <w:tcPr>
            <w:tcW w:w="2410" w:type="dxa"/>
            <w:tcBorders>
              <w:top w:val="single" w:sz="4" w:space="0" w:color="auto"/>
              <w:left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Ерөнхий боловсролын сургуульд зохион байгуулсан хуралдааны үеэр багшийн ур чадвар, ёс зүй, хариуцлагын талаар авч хэрэгжүүлж буй арга хэмжээний талаар дэлгэрэнгүй мэдээлэл авлаа. Ур чадвар нь өсдөггүй, эцэг эх, олон нийтээс санал шүүмлэл ирдэг багш маш цөөхөн, зарим нь чадваржиж байгаа, зарим нь өөр ажилд шилжинэ гэсэн мэдээллийг өгсөн. </w:t>
            </w:r>
          </w:p>
        </w:tc>
        <w:tc>
          <w:tcPr>
            <w:tcW w:w="567" w:type="dxa"/>
            <w:tcBorders>
              <w:top w:val="single" w:sz="4" w:space="0" w:color="auto"/>
              <w:left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CF2062">
        <w:trPr>
          <w:trHeight w:val="243"/>
        </w:trPr>
        <w:tc>
          <w:tcPr>
            <w:tcW w:w="567" w:type="dxa"/>
            <w:tcBorders>
              <w:top w:val="single" w:sz="4" w:space="0" w:color="auto"/>
              <w:left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27</w:t>
            </w:r>
          </w:p>
        </w:tc>
        <w:tc>
          <w:tcPr>
            <w:tcW w:w="1418" w:type="dxa"/>
            <w:vMerge/>
            <w:tcBorders>
              <w:left w:val="single" w:sz="4" w:space="0" w:color="auto"/>
              <w:right w:val="single" w:sz="4" w:space="0" w:color="auto"/>
            </w:tcBorders>
            <w:vAlign w:val="center"/>
            <w:hideMark/>
          </w:tcPr>
          <w:p w:rsidR="006F1758" w:rsidRPr="00400115" w:rsidRDefault="006F1758" w:rsidP="00A65AB8">
            <w:pPr>
              <w:rPr>
                <w:rFonts w:ascii="Arial" w:hAnsi="Arial" w:cs="Arial"/>
                <w:b/>
                <w:sz w:val="20"/>
                <w:szCs w:val="20"/>
                <w:lang w:val="mn-MN"/>
              </w:rPr>
            </w:pPr>
          </w:p>
        </w:tc>
        <w:tc>
          <w:tcPr>
            <w:tcW w:w="1843" w:type="dxa"/>
            <w:gridSpan w:val="2"/>
            <w:tcBorders>
              <w:top w:val="single" w:sz="4" w:space="0" w:color="auto"/>
              <w:left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Төсвийн орлогын бүрдүүлэлт, зарлагын зарцуулалтанд хяналт шалгалт хийх </w:t>
            </w:r>
          </w:p>
        </w:tc>
        <w:tc>
          <w:tcPr>
            <w:tcW w:w="1701" w:type="dxa"/>
            <w:gridSpan w:val="2"/>
            <w:tcBorders>
              <w:top w:val="single" w:sz="4" w:space="0" w:color="auto"/>
              <w:left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Хороод </w:t>
            </w:r>
          </w:p>
        </w:tc>
        <w:tc>
          <w:tcPr>
            <w:tcW w:w="1275" w:type="dxa"/>
            <w:gridSpan w:val="2"/>
            <w:tcBorders>
              <w:top w:val="single" w:sz="4" w:space="0" w:color="auto"/>
              <w:left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rPr>
              <w:t xml:space="preserve">I </w:t>
            </w:r>
            <w:r w:rsidRPr="00400115">
              <w:rPr>
                <w:rFonts w:ascii="Arial" w:hAnsi="Arial" w:cs="Arial"/>
                <w:sz w:val="20"/>
                <w:szCs w:val="20"/>
                <w:lang w:val="mn-MN"/>
              </w:rPr>
              <w:t>улиралд</w:t>
            </w:r>
          </w:p>
        </w:tc>
        <w:tc>
          <w:tcPr>
            <w:tcW w:w="2410" w:type="dxa"/>
            <w:tcBorders>
              <w:top w:val="single" w:sz="4" w:space="0" w:color="auto"/>
              <w:left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2019 оны эхний улирлын сумын төсвийн орлогын бүрдүүлэлт, зарлагын зарцуулалтын талаарх мэдээллийг сумын ИТХ-ын Тэргүүлэгчдийн хуралдаанд танилцуулах, мэдээлэл өгөх зорилгоор татварын байцаагч, санхүүгийн албаны мэдээллийг сонссон. </w:t>
            </w:r>
          </w:p>
        </w:tc>
        <w:tc>
          <w:tcPr>
            <w:tcW w:w="567" w:type="dxa"/>
            <w:tcBorders>
              <w:top w:val="single" w:sz="4" w:space="0" w:color="auto"/>
              <w:left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70</w:t>
            </w:r>
          </w:p>
        </w:tc>
      </w:tr>
      <w:tr w:rsidR="00400115" w:rsidRPr="00400115" w:rsidTr="00CF2062">
        <w:trPr>
          <w:trHeight w:val="335"/>
        </w:trPr>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28</w:t>
            </w:r>
          </w:p>
        </w:tc>
        <w:tc>
          <w:tcPr>
            <w:tcW w:w="1418" w:type="dxa"/>
            <w:vMerge/>
            <w:tcBorders>
              <w:left w:val="single" w:sz="4" w:space="0" w:color="auto"/>
              <w:right w:val="single" w:sz="4" w:space="0" w:color="auto"/>
            </w:tcBorders>
            <w:vAlign w:val="center"/>
            <w:hideMark/>
          </w:tcPr>
          <w:p w:rsidR="006F1758" w:rsidRPr="00400115" w:rsidRDefault="006F1758" w:rsidP="00A65AB8">
            <w:pPr>
              <w:rPr>
                <w:rFonts w:ascii="Arial" w:hAnsi="Arial" w:cs="Arial"/>
                <w:b/>
                <w:sz w:val="20"/>
                <w:szCs w:val="20"/>
                <w:lang w:val="mn-MN"/>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Иргэдийн санал, өргөдөл, гомдлын шийдвэрлэлтэнд хяналт хийх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НУХЗХ</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rPr>
              <w:t xml:space="preserve">II </w:t>
            </w:r>
            <w:r w:rsidRPr="00400115">
              <w:rPr>
                <w:rFonts w:ascii="Arial" w:hAnsi="Arial" w:cs="Arial"/>
                <w:sz w:val="20"/>
                <w:szCs w:val="20"/>
                <w:lang w:val="mn-MN"/>
              </w:rPr>
              <w:t>улиралд</w:t>
            </w:r>
          </w:p>
        </w:tc>
        <w:tc>
          <w:tcPr>
            <w:tcW w:w="2410" w:type="dxa"/>
            <w:tcBorders>
              <w:top w:val="single" w:sz="4" w:space="0" w:color="auto"/>
              <w:left w:val="single" w:sz="4" w:space="0" w:color="auto"/>
              <w:bottom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Сумын Засаг даргын тамгын газраас төрийн байгууллагуудад ирүүлсэн өргөдөл гомдлын мэдээг хагас жилээр тооцон авч, өргөдөл гомдын шийдвэрлэлтэнд хяналт хийхээр төлөвлөж байна. </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40</w:t>
            </w:r>
          </w:p>
        </w:tc>
      </w:tr>
      <w:tr w:rsidR="00400115" w:rsidRPr="00400115" w:rsidTr="00CF2062">
        <w:trPr>
          <w:trHeight w:val="690"/>
        </w:trPr>
        <w:tc>
          <w:tcPr>
            <w:tcW w:w="567" w:type="dxa"/>
            <w:tcBorders>
              <w:top w:val="single" w:sz="4" w:space="0" w:color="auto"/>
              <w:left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29</w:t>
            </w:r>
          </w:p>
        </w:tc>
        <w:tc>
          <w:tcPr>
            <w:tcW w:w="1418" w:type="dxa"/>
            <w:vMerge/>
            <w:tcBorders>
              <w:left w:val="single" w:sz="4" w:space="0" w:color="auto"/>
              <w:right w:val="single" w:sz="4" w:space="0" w:color="auto"/>
            </w:tcBorders>
            <w:vAlign w:val="center"/>
            <w:hideMark/>
          </w:tcPr>
          <w:p w:rsidR="006F1758" w:rsidRPr="00400115" w:rsidRDefault="006F1758" w:rsidP="00A65AB8">
            <w:pPr>
              <w:rPr>
                <w:rFonts w:ascii="Arial" w:hAnsi="Arial" w:cs="Arial"/>
                <w:b/>
                <w:sz w:val="20"/>
                <w:szCs w:val="20"/>
                <w:lang w:val="mn-MN"/>
              </w:rPr>
            </w:pPr>
          </w:p>
        </w:tc>
        <w:tc>
          <w:tcPr>
            <w:tcW w:w="1843" w:type="dxa"/>
            <w:gridSpan w:val="2"/>
            <w:tcBorders>
              <w:top w:val="single" w:sz="4" w:space="0" w:color="auto"/>
              <w:left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Өмчийн ашиглалт, хамгаалалт, бүртгэл, журмын хэрэгжилтэнд хяналт хийх </w:t>
            </w:r>
          </w:p>
        </w:tc>
        <w:tc>
          <w:tcPr>
            <w:tcW w:w="1701" w:type="dxa"/>
            <w:gridSpan w:val="2"/>
            <w:tcBorders>
              <w:top w:val="single" w:sz="4" w:space="0" w:color="auto"/>
              <w:left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Ажлын алба ЭЗТСХ</w:t>
            </w:r>
          </w:p>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НББСЭМХ</w:t>
            </w:r>
          </w:p>
        </w:tc>
        <w:tc>
          <w:tcPr>
            <w:tcW w:w="1275" w:type="dxa"/>
            <w:gridSpan w:val="2"/>
            <w:tcBorders>
              <w:top w:val="single" w:sz="4" w:space="0" w:color="auto"/>
              <w:left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rPr>
              <w:t xml:space="preserve">I </w:t>
            </w:r>
            <w:r w:rsidRPr="00400115">
              <w:rPr>
                <w:rFonts w:ascii="Arial" w:hAnsi="Arial" w:cs="Arial"/>
                <w:sz w:val="20"/>
                <w:szCs w:val="20"/>
                <w:lang w:val="mn-MN"/>
              </w:rPr>
              <w:t>улиралд</w:t>
            </w:r>
          </w:p>
        </w:tc>
        <w:tc>
          <w:tcPr>
            <w:tcW w:w="2410" w:type="dxa"/>
            <w:tcBorders>
              <w:top w:val="single" w:sz="4" w:space="0" w:color="auto"/>
              <w:left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Өмч хамгаалах зөвлөл байгууллагын өмчийн ашиглалт, хамгаалалтын талаар хяналт тавьж, байгууллагын дарга, няравуудтай уулзлаа. Мөн ашиглалтын хугацаа дуусаагүй, дахин үнэлэгдсэн 5 барилга байшин, өмч хөрөнгөтэй танилцаж дүгнэлт гарган сумын ИТХ-ын Тэргүүлэгчдэд уламжиллаа.</w:t>
            </w:r>
          </w:p>
        </w:tc>
        <w:tc>
          <w:tcPr>
            <w:tcW w:w="567" w:type="dxa"/>
            <w:tcBorders>
              <w:top w:val="single" w:sz="4" w:space="0" w:color="auto"/>
              <w:left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CF2062">
        <w:trPr>
          <w:trHeight w:val="2030"/>
        </w:trPr>
        <w:tc>
          <w:tcPr>
            <w:tcW w:w="567" w:type="dxa"/>
            <w:tcBorders>
              <w:top w:val="single" w:sz="4" w:space="0" w:color="auto"/>
              <w:left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30</w:t>
            </w:r>
          </w:p>
        </w:tc>
        <w:tc>
          <w:tcPr>
            <w:tcW w:w="1418" w:type="dxa"/>
            <w:tcBorders>
              <w:top w:val="nil"/>
              <w:left w:val="single" w:sz="4" w:space="0" w:color="auto"/>
              <w:bottom w:val="single" w:sz="4" w:space="0" w:color="auto"/>
              <w:right w:val="single" w:sz="4" w:space="0" w:color="auto"/>
            </w:tcBorders>
            <w:vAlign w:val="center"/>
            <w:hideMark/>
          </w:tcPr>
          <w:p w:rsidR="006F1758" w:rsidRPr="00400115" w:rsidRDefault="006F1758" w:rsidP="00A65AB8">
            <w:pPr>
              <w:jc w:val="both"/>
              <w:rPr>
                <w:rFonts w:ascii="Arial" w:hAnsi="Arial" w:cs="Arial"/>
                <w:sz w:val="20"/>
                <w:szCs w:val="20"/>
                <w:lang w:val="mn-MN"/>
              </w:rPr>
            </w:pPr>
            <w:r w:rsidRPr="00400115">
              <w:rPr>
                <w:rFonts w:ascii="Arial" w:hAnsi="Arial" w:cs="Arial"/>
                <w:b/>
                <w:sz w:val="20"/>
                <w:szCs w:val="20"/>
                <w:lang w:val="mn-MN"/>
              </w:rPr>
              <w:t xml:space="preserve">1.6. “Төлөөлөг-чийн өдөр” үйл ажиллагаа </w:t>
            </w:r>
          </w:p>
        </w:tc>
        <w:tc>
          <w:tcPr>
            <w:tcW w:w="1843" w:type="dxa"/>
            <w:gridSpan w:val="2"/>
            <w:tcBorders>
              <w:top w:val="single" w:sz="4" w:space="0" w:color="auto"/>
              <w:left w:val="single" w:sz="4" w:space="0" w:color="auto"/>
              <w:right w:val="single" w:sz="4" w:space="0" w:color="auto"/>
            </w:tcBorders>
            <w:vAlign w:val="center"/>
            <w:hideMark/>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Төрийн бус байгууллагатай хамтарч “Төлөөлөгчийн өдөр” зохион байгуулах </w:t>
            </w:r>
          </w:p>
        </w:tc>
        <w:tc>
          <w:tcPr>
            <w:tcW w:w="1701" w:type="dxa"/>
            <w:gridSpan w:val="2"/>
            <w:tcBorders>
              <w:top w:val="single" w:sz="4" w:space="0" w:color="auto"/>
              <w:left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Ажлын алба</w:t>
            </w:r>
          </w:p>
        </w:tc>
        <w:tc>
          <w:tcPr>
            <w:tcW w:w="1275" w:type="dxa"/>
            <w:gridSpan w:val="2"/>
            <w:tcBorders>
              <w:top w:val="single" w:sz="4" w:space="0" w:color="auto"/>
              <w:left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rPr>
              <w:t xml:space="preserve">II </w:t>
            </w:r>
            <w:r w:rsidRPr="00400115">
              <w:rPr>
                <w:rFonts w:ascii="Arial" w:hAnsi="Arial" w:cs="Arial"/>
                <w:sz w:val="20"/>
                <w:szCs w:val="20"/>
                <w:lang w:val="mn-MN"/>
              </w:rPr>
              <w:t>улиралд</w:t>
            </w:r>
          </w:p>
        </w:tc>
        <w:tc>
          <w:tcPr>
            <w:tcW w:w="2410" w:type="dxa"/>
            <w:tcBorders>
              <w:top w:val="single" w:sz="4" w:space="0" w:color="auto"/>
              <w:left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2019 оны 06 сарын 06-ны өдөр “Төлөөлөгчийн өдөр” арга хэмжээг зохион байгуулахаар төлөвлөн төлөөлөгчдөд мэдэгдсэн боловч 9 төлөөлөгч оролцлоо. Энэхүү арга хэмжээнд ирсэн төлөөлөгчид бэлчээрийн менежментийн төлөвлөгөө батлах Тэргүүлэгчдийн өргөтгөсөн хуралдаанд сууж, улсын төсвийн хөрөнгө оруулалтаар баригдаж буй шинэ соёлын төвийн барилгын явц, ус цэвэршүүлэх төхөөрөмж, худаг, 500 ширхэг тарьсан мод зэрэг томоохон ажлуудтай танилцаж, сум, орон нутагт хэрэгжиж бусад ажлуудын талаар мэдээлэл авлаа. </w:t>
            </w:r>
          </w:p>
        </w:tc>
        <w:tc>
          <w:tcPr>
            <w:tcW w:w="567" w:type="dxa"/>
            <w:tcBorders>
              <w:top w:val="single" w:sz="4" w:space="0" w:color="auto"/>
              <w:left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70</w:t>
            </w:r>
          </w:p>
        </w:tc>
      </w:tr>
      <w:tr w:rsidR="00400115" w:rsidRPr="00400115" w:rsidTr="00CF2062">
        <w:trPr>
          <w:trHeight w:val="920"/>
        </w:trPr>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31</w:t>
            </w:r>
          </w:p>
        </w:tc>
        <w:tc>
          <w:tcPr>
            <w:tcW w:w="1418" w:type="dxa"/>
            <w:vMerge w:val="restart"/>
            <w:tcBorders>
              <w:top w:val="nil"/>
              <w:left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b/>
                <w:sz w:val="20"/>
                <w:szCs w:val="20"/>
                <w:lang w:val="mn-MN"/>
              </w:rPr>
              <w:t>1.7.Нутгийн өөрөө удирдах байгуулла-гын чадавхийг бэхжүүлэх үйл ажиллагаа, сургалт, сурталчил-гаа, мэдээлэл</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Сумын иргэдийн Төлөөлөгчдийн Хурлын болон тэргүүлэгчдийн хуралдааны бэлтгэл ажлыг хангах, хуулийн хүрээнд зохион байгуулах</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Ажлын алба</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Тухай бүр </w:t>
            </w:r>
          </w:p>
        </w:tc>
        <w:tc>
          <w:tcPr>
            <w:tcW w:w="2410" w:type="dxa"/>
            <w:tcBorders>
              <w:top w:val="single" w:sz="4" w:space="0" w:color="auto"/>
              <w:left w:val="single" w:sz="4" w:space="0" w:color="auto"/>
              <w:bottom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Сумын ИТХ-ын Тэргүүлэгчдийн хуралдааныг хагас жилд 10 удаа хуралдаж, 35 асуудал хэлэлцэж 23 тогтоол гаргаж, 5 удаа тэмдэглэлээр үүрэг өгч, хуралдааны материалыг бэлтгэн 1-2 хоногийн өмнө Тэргүүлэгчдэд хүргүүлэн ажиллалаа. </w:t>
            </w:r>
          </w:p>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Хуралдаанд оролцсон Тэргүүлэгчдийн дундаж ирц 66,6 хувьтай байж, эдгээр хуралдааныг хуралдахад ойролцоогоор 16 цаг 32 минутыг зарцуулсан байна. </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CF2062">
        <w:trPr>
          <w:trHeight w:val="204"/>
        </w:trPr>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32</w:t>
            </w:r>
          </w:p>
        </w:tc>
        <w:tc>
          <w:tcPr>
            <w:tcW w:w="1418" w:type="dxa"/>
            <w:vMerge/>
            <w:tcBorders>
              <w:left w:val="single" w:sz="4" w:space="0" w:color="auto"/>
              <w:right w:val="single" w:sz="4" w:space="0" w:color="auto"/>
            </w:tcBorders>
            <w:vAlign w:val="center"/>
            <w:hideMark/>
          </w:tcPr>
          <w:p w:rsidR="006F1758" w:rsidRPr="00400115" w:rsidRDefault="006F1758" w:rsidP="00A65AB8">
            <w:pPr>
              <w:jc w:val="both"/>
              <w:rPr>
                <w:rFonts w:ascii="Arial" w:hAnsi="Arial" w:cs="Arial"/>
                <w:b/>
                <w:sz w:val="20"/>
                <w:szCs w:val="20"/>
                <w:lang w:val="mn-MN"/>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Багийн иргэдийн нийтийн хурлын хуралдааны бэлтгэл ажил хангуулах, хуралдаан зохион байгуулахад нь арга зүйн дэмжлэг үзүүлэх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Ажлын алба</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Тухай бүр </w:t>
            </w:r>
          </w:p>
        </w:tc>
        <w:tc>
          <w:tcPr>
            <w:tcW w:w="2410" w:type="dxa"/>
            <w:tcBorders>
              <w:top w:val="single" w:sz="4" w:space="0" w:color="auto"/>
              <w:left w:val="single" w:sz="4" w:space="0" w:color="auto"/>
              <w:bottom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2019 оны 01 дүгээр сарын өдрүүдэд Агваш, Сээр, Аргалант, Өгөөмөр багийн ИНХ-ын хуралдаан болж багийн Засаг даргын 2018 оны ажлын тайланд үнэлэлт дүгнэлт өгөх, 2019 оны үндсэн чиглэл батлах, хуц ухна маллах малчин сонгох, завины амын засвар, үнэ тариф тогтоох тухай асуудлуудыг хэлэлцсэн бол 4, 5 дугаар сард багууд хуулийн дагуу хуралдаан зохион байгуулж 2020 онд орон нутгийн хөгжлийн сангийн хөрөнгөөр хийгдэх хөрөнгө оруулалт, хөтөлбөр, төсөл арга хэмжээний санал батлах тухай, сангийн далайн давсны орд газрыг түр хугацаагаар хаах тухай, багийн овоо тахилга, өдөрлөгийн тов тогтоох тухай асуудлуудыг хэлэлцлээ. Агваш багийн ИНХ-ын 2 хуралдаанд 65,67, Сээр багийн ИНХ-ын 2 хуралдаанд 78,51, Аргалант багийн ИНХ-ын 2 хуралдаанд 70,97, Өгөөмөр багийн ИНХ-ын 2 хуралдаанд 54,53 иргэн тус тус оролцож, давхардсан тоогоор 4 багийн ИНХ-ын хуралдаанд нийт 535 иргэн оролцсон байна. </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CF2062">
        <w:trPr>
          <w:trHeight w:val="102"/>
        </w:trPr>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33</w:t>
            </w:r>
          </w:p>
        </w:tc>
        <w:tc>
          <w:tcPr>
            <w:tcW w:w="1418" w:type="dxa"/>
            <w:vMerge/>
            <w:tcBorders>
              <w:left w:val="single" w:sz="4" w:space="0" w:color="auto"/>
              <w:right w:val="single" w:sz="4" w:space="0" w:color="auto"/>
            </w:tcBorders>
            <w:vAlign w:val="center"/>
          </w:tcPr>
          <w:p w:rsidR="006F1758" w:rsidRPr="00400115" w:rsidRDefault="006F1758" w:rsidP="00A65AB8">
            <w:pPr>
              <w:jc w:val="both"/>
              <w:rPr>
                <w:rFonts w:ascii="Arial" w:hAnsi="Arial" w:cs="Arial"/>
                <w:b/>
                <w:sz w:val="20"/>
                <w:szCs w:val="20"/>
                <w:lang w:val="mn-MN"/>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Холбогдох байгууллагуудаас зохион байгуулсан сургалтанд хамрагдах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Ажлын алба</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Тухай бүр </w:t>
            </w:r>
          </w:p>
        </w:tc>
        <w:tc>
          <w:tcPr>
            <w:tcW w:w="2410" w:type="dxa"/>
            <w:tcBorders>
              <w:top w:val="single" w:sz="4" w:space="0" w:color="auto"/>
              <w:left w:val="single" w:sz="4" w:space="0" w:color="auto"/>
              <w:bottom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Сумын ИТХ-ын дарга, нарийн бичгийн дарга нар 2019 оны 01 дүгээр сарын 27,28-ны өдрүүдэд аймгийн удирдах ажилтны зөвлөгөөн, аймгийн ИТХ-ын ажлын албанаас зохион байгуулсан сургалт болон бусад сургалт, хэлэлцүүлэг, хуралдаануудад тус тус оролцлоо.</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CF2062">
        <w:trPr>
          <w:trHeight w:val="204"/>
        </w:trPr>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34</w:t>
            </w:r>
          </w:p>
        </w:tc>
        <w:tc>
          <w:tcPr>
            <w:tcW w:w="1418" w:type="dxa"/>
            <w:vMerge/>
            <w:tcBorders>
              <w:left w:val="single" w:sz="4" w:space="0" w:color="auto"/>
              <w:right w:val="single" w:sz="4" w:space="0" w:color="auto"/>
            </w:tcBorders>
            <w:vAlign w:val="center"/>
            <w:hideMark/>
          </w:tcPr>
          <w:p w:rsidR="006F1758" w:rsidRPr="00400115" w:rsidRDefault="006F1758" w:rsidP="00A65AB8">
            <w:pPr>
              <w:rPr>
                <w:rFonts w:ascii="Arial" w:hAnsi="Arial" w:cs="Arial"/>
                <w:b/>
                <w:sz w:val="20"/>
                <w:szCs w:val="20"/>
                <w:lang w:val="mn-MN"/>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Иргэдийн Төлөөлөгчдийн Хурлын вэб сайт, Хурал Дөргөн нүүр номыг тогтмол ажиллуулах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М.Азжаргал </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Тухай бүр </w:t>
            </w:r>
          </w:p>
        </w:tc>
        <w:tc>
          <w:tcPr>
            <w:tcW w:w="2410" w:type="dxa"/>
            <w:tcBorders>
              <w:top w:val="single" w:sz="4" w:space="0" w:color="auto"/>
              <w:left w:val="single" w:sz="4" w:space="0" w:color="auto"/>
              <w:bottom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Сумын ИТХ-ын вэб сайтанд 2019 оны эхний хагас жилийн байдлаар хурлын байгууллагын болон сум орон нутгийн холбогдолтой цаг үеийн 40 гаруй мэдээ, 400 гаруй зургийг оруулан хандалтаа өсгөн ажиллаж байна. </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CF2062">
        <w:trPr>
          <w:trHeight w:val="65"/>
        </w:trPr>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35</w:t>
            </w:r>
          </w:p>
        </w:tc>
        <w:tc>
          <w:tcPr>
            <w:tcW w:w="1418" w:type="dxa"/>
            <w:vMerge/>
            <w:tcBorders>
              <w:left w:val="single" w:sz="4" w:space="0" w:color="auto"/>
              <w:right w:val="single" w:sz="4" w:space="0" w:color="auto"/>
            </w:tcBorders>
            <w:vAlign w:val="center"/>
            <w:hideMark/>
          </w:tcPr>
          <w:p w:rsidR="006F1758" w:rsidRPr="00400115" w:rsidRDefault="006F1758" w:rsidP="00A65AB8">
            <w:pPr>
              <w:rPr>
                <w:rFonts w:ascii="Arial" w:hAnsi="Arial" w:cs="Arial"/>
                <w:b/>
                <w:sz w:val="20"/>
                <w:szCs w:val="20"/>
                <w:lang w:val="mn-MN"/>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Төрийн бус байгууллагуудтай хамтран ажиллаж, арга зүйн дэмжлэг үзүүлэх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Ажлын алба</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Тухай бүр </w:t>
            </w:r>
          </w:p>
        </w:tc>
        <w:tc>
          <w:tcPr>
            <w:tcW w:w="2410" w:type="dxa"/>
            <w:tcBorders>
              <w:top w:val="single" w:sz="4" w:space="0" w:color="auto"/>
              <w:left w:val="single" w:sz="4" w:space="0" w:color="auto"/>
              <w:bottom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Сумын эмэгтэйчүүдийн зөвлөлтэй хамтран олон улсын эмэгтэйчүүдийн эрхийг хамгаалах өдрийг хамтран зохион байгуулав. Тухайн өдөр 9 алдартан ээжид хүндэтгэл үзүүлэх, лектор Алтанцэцэгийн “Эмэгтэй хүний үнэ цэнэ” сургалт, дөчитүүдийн дунд “Караоке” дууны тэмцээн, үдшийн цэнгүүн зэрэг арга хэмжээнүүд боллоо.</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CF2062">
        <w:trPr>
          <w:trHeight w:val="507"/>
        </w:trPr>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36</w:t>
            </w:r>
          </w:p>
        </w:tc>
        <w:tc>
          <w:tcPr>
            <w:tcW w:w="1418" w:type="dxa"/>
            <w:vMerge/>
            <w:tcBorders>
              <w:left w:val="single" w:sz="4" w:space="0" w:color="auto"/>
              <w:right w:val="single" w:sz="4" w:space="0" w:color="auto"/>
            </w:tcBorders>
            <w:vAlign w:val="center"/>
            <w:hideMark/>
          </w:tcPr>
          <w:p w:rsidR="006F1758" w:rsidRPr="00400115" w:rsidRDefault="006F1758" w:rsidP="00A65AB8">
            <w:pPr>
              <w:rPr>
                <w:rFonts w:ascii="Arial" w:hAnsi="Arial" w:cs="Arial"/>
                <w:b/>
                <w:sz w:val="20"/>
                <w:szCs w:val="20"/>
                <w:lang w:val="mn-MN"/>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Сумын иргэдийн Төлөөлөгчдийн Хурлын төлөөлөгчдийг багтаа ажиллах боломжийг бүрдүүлэх, хамтран ажиллах</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Ажлын алба</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Тухай бүр </w:t>
            </w:r>
          </w:p>
        </w:tc>
        <w:tc>
          <w:tcPr>
            <w:tcW w:w="2410" w:type="dxa"/>
            <w:tcBorders>
              <w:top w:val="single" w:sz="4" w:space="0" w:color="auto"/>
              <w:left w:val="single" w:sz="4" w:space="0" w:color="auto"/>
              <w:bottom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Сумын ИТХ-ын ажлын албанаас төлөөлөгчдийн багтаа ажиллах үйл ажиллагааг идэхжүүлэх, боломжийг бүрдүүлэх үүднээс тодорхой ажлуудын саналыг албан тоотоор хүргүүлэн, санаачлага гарсан багуудтай хамтран ажиллахаар төлөвлөж байна. </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70</w:t>
            </w:r>
          </w:p>
        </w:tc>
      </w:tr>
      <w:tr w:rsidR="00400115" w:rsidRPr="00400115" w:rsidTr="00CF2062">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37</w:t>
            </w:r>
          </w:p>
        </w:tc>
        <w:tc>
          <w:tcPr>
            <w:tcW w:w="1418" w:type="dxa"/>
            <w:vMerge/>
            <w:tcBorders>
              <w:left w:val="single" w:sz="4" w:space="0" w:color="auto"/>
              <w:right w:val="single" w:sz="4" w:space="0" w:color="auto"/>
            </w:tcBorders>
            <w:vAlign w:val="center"/>
            <w:hideMark/>
          </w:tcPr>
          <w:p w:rsidR="006F1758" w:rsidRPr="00400115" w:rsidRDefault="006F1758" w:rsidP="00A65AB8">
            <w:pPr>
              <w:rPr>
                <w:rFonts w:ascii="Arial" w:hAnsi="Arial" w:cs="Arial"/>
                <w:b/>
                <w:sz w:val="20"/>
                <w:szCs w:val="20"/>
                <w:lang w:val="mn-MN"/>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Иргэдэд хууль эрх зүйн мэдээлэл, сургалт зохион байгуулах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Ажлын алба</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Улирал бүр </w:t>
            </w:r>
          </w:p>
        </w:tc>
        <w:tc>
          <w:tcPr>
            <w:tcW w:w="2410" w:type="dxa"/>
            <w:tcBorders>
              <w:top w:val="single" w:sz="4" w:space="0" w:color="auto"/>
              <w:left w:val="single" w:sz="4" w:space="0" w:color="auto"/>
              <w:bottom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2019 оны 01 дүгээр сарын 11-нд Монгол улсын шинэ Үндсэн хууль болон “Томуу томуу төст” өвчнөөс урьдчилан сэргийлэх сургалт, мэдээлэл, АХА тэмцээн, эзэгтэй нарт бялуу хийх сургалтуудыг нийгмийн бодлого, хууль эрх зүйн мэргэжилтэн, нийгмийн эрүүл мэндийн ажилтан, бага ангийн багш Г.Адилцэцэг нартай хамтран зохион байгууллаа.</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CF2062">
        <w:trPr>
          <w:trHeight w:val="65"/>
        </w:trPr>
        <w:tc>
          <w:tcPr>
            <w:tcW w:w="567" w:type="dxa"/>
            <w:tcBorders>
              <w:top w:val="single" w:sz="4" w:space="0" w:color="auto"/>
              <w:left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38</w:t>
            </w:r>
          </w:p>
        </w:tc>
        <w:tc>
          <w:tcPr>
            <w:tcW w:w="1418" w:type="dxa"/>
            <w:vMerge/>
            <w:tcBorders>
              <w:left w:val="single" w:sz="4" w:space="0" w:color="auto"/>
              <w:right w:val="single" w:sz="4" w:space="0" w:color="auto"/>
            </w:tcBorders>
            <w:vAlign w:val="center"/>
          </w:tcPr>
          <w:p w:rsidR="006F1758" w:rsidRPr="00400115" w:rsidRDefault="006F1758" w:rsidP="00A65AB8">
            <w:pPr>
              <w:rPr>
                <w:rFonts w:ascii="Arial" w:hAnsi="Arial" w:cs="Arial"/>
                <w:b/>
                <w:sz w:val="20"/>
                <w:szCs w:val="20"/>
                <w:lang w:val="mn-MN"/>
              </w:rPr>
            </w:pPr>
          </w:p>
        </w:tc>
        <w:tc>
          <w:tcPr>
            <w:tcW w:w="1843" w:type="dxa"/>
            <w:gridSpan w:val="2"/>
            <w:tcBorders>
              <w:top w:val="single" w:sz="4" w:space="0" w:color="auto"/>
              <w:left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Төлөөлөгчдөд сургалт зохион байгуулах </w:t>
            </w:r>
          </w:p>
        </w:tc>
        <w:tc>
          <w:tcPr>
            <w:tcW w:w="1701" w:type="dxa"/>
            <w:gridSpan w:val="2"/>
            <w:tcBorders>
              <w:top w:val="single" w:sz="4" w:space="0" w:color="auto"/>
              <w:left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Ажлын алба </w:t>
            </w:r>
          </w:p>
        </w:tc>
        <w:tc>
          <w:tcPr>
            <w:tcW w:w="1275" w:type="dxa"/>
            <w:gridSpan w:val="2"/>
            <w:tcBorders>
              <w:top w:val="single" w:sz="4" w:space="0" w:color="auto"/>
              <w:left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rPr>
              <w:t>I</w:t>
            </w:r>
            <w:r w:rsidRPr="00400115">
              <w:rPr>
                <w:rFonts w:ascii="Arial" w:hAnsi="Arial" w:cs="Arial"/>
                <w:sz w:val="20"/>
                <w:szCs w:val="20"/>
                <w:lang w:val="mn-MN"/>
              </w:rPr>
              <w:t xml:space="preserve">, </w:t>
            </w:r>
            <w:r w:rsidRPr="00400115">
              <w:rPr>
                <w:rFonts w:ascii="Arial" w:hAnsi="Arial" w:cs="Arial"/>
                <w:sz w:val="20"/>
                <w:szCs w:val="20"/>
              </w:rPr>
              <w:t xml:space="preserve">II </w:t>
            </w:r>
            <w:r w:rsidRPr="00400115">
              <w:rPr>
                <w:rFonts w:ascii="Arial" w:hAnsi="Arial" w:cs="Arial"/>
                <w:sz w:val="20"/>
                <w:szCs w:val="20"/>
                <w:lang w:val="mn-MN"/>
              </w:rPr>
              <w:t>улиралд</w:t>
            </w:r>
          </w:p>
        </w:tc>
        <w:tc>
          <w:tcPr>
            <w:tcW w:w="2410" w:type="dxa"/>
            <w:tcBorders>
              <w:top w:val="single" w:sz="4" w:space="0" w:color="auto"/>
              <w:left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Сумын ИТХ-ын ажлын албанаас тэргүүлэгч, төлөөлөгчдөд сумын ИТХ-ын тогтоолын эмхэтгэл, ажлын тайлан, сумын 2018, 2019 оны аймаг, сумын хөрөнгө оруулалт, орон нутгийн хөгжлийн сангийн хөрөнгөөр бий болсон ажлуудын дэлгэрэнгүй мэдээлэл, хуралдаан бүрийн хэлэлцэх асуудлын материалыг хүргэн ажилласан. Энэ нь төлөөлөгчдөд мэдээллийг хүргэж, тойргийн сонгогчиддоо бодит мэдээлэл дамжуулах боломжийг олгож байгаа явдал юм. </w:t>
            </w:r>
          </w:p>
        </w:tc>
        <w:tc>
          <w:tcPr>
            <w:tcW w:w="567" w:type="dxa"/>
            <w:tcBorders>
              <w:top w:val="single" w:sz="4" w:space="0" w:color="auto"/>
              <w:left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70</w:t>
            </w:r>
          </w:p>
        </w:tc>
      </w:tr>
      <w:tr w:rsidR="00400115" w:rsidRPr="00400115" w:rsidTr="00CF2062">
        <w:trPr>
          <w:trHeight w:val="204"/>
        </w:trPr>
        <w:tc>
          <w:tcPr>
            <w:tcW w:w="567" w:type="dxa"/>
            <w:tcBorders>
              <w:top w:val="single" w:sz="4" w:space="0" w:color="auto"/>
              <w:left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39</w:t>
            </w:r>
          </w:p>
        </w:tc>
        <w:tc>
          <w:tcPr>
            <w:tcW w:w="1418" w:type="dxa"/>
            <w:vMerge/>
            <w:tcBorders>
              <w:left w:val="single" w:sz="4" w:space="0" w:color="auto"/>
              <w:right w:val="single" w:sz="4" w:space="0" w:color="auto"/>
            </w:tcBorders>
            <w:vAlign w:val="center"/>
          </w:tcPr>
          <w:p w:rsidR="006F1758" w:rsidRPr="00400115" w:rsidRDefault="006F1758" w:rsidP="00A65AB8">
            <w:pPr>
              <w:rPr>
                <w:rFonts w:ascii="Arial" w:hAnsi="Arial" w:cs="Arial"/>
                <w:b/>
                <w:sz w:val="20"/>
                <w:szCs w:val="20"/>
                <w:lang w:val="mn-MN"/>
              </w:rPr>
            </w:pPr>
          </w:p>
        </w:tc>
        <w:tc>
          <w:tcPr>
            <w:tcW w:w="1843" w:type="dxa"/>
            <w:gridSpan w:val="2"/>
            <w:tcBorders>
              <w:top w:val="single" w:sz="4" w:space="0" w:color="auto"/>
              <w:left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Иргэний танхимын тасралтгүй үйл ажиллагааг хангаж тогтмолжуулах, бүртгэл хөтлөх  </w:t>
            </w:r>
          </w:p>
        </w:tc>
        <w:tc>
          <w:tcPr>
            <w:tcW w:w="1701" w:type="dxa"/>
            <w:gridSpan w:val="2"/>
            <w:tcBorders>
              <w:top w:val="single" w:sz="4" w:space="0" w:color="auto"/>
              <w:left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Ажлын алба </w:t>
            </w:r>
          </w:p>
        </w:tc>
        <w:tc>
          <w:tcPr>
            <w:tcW w:w="1275" w:type="dxa"/>
            <w:gridSpan w:val="2"/>
            <w:tcBorders>
              <w:top w:val="single" w:sz="4" w:space="0" w:color="auto"/>
              <w:left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Тухай бүр </w:t>
            </w:r>
          </w:p>
        </w:tc>
        <w:tc>
          <w:tcPr>
            <w:tcW w:w="2410" w:type="dxa"/>
            <w:tcBorders>
              <w:top w:val="single" w:sz="4" w:space="0" w:color="auto"/>
              <w:left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Иргэний танхимд зохион байгуулагдаж буй үйл ажиллагааны бүртгэлийн дэвтрийг хөтөллөө. 2019 оны эхний хагас жилд Агваш, Сээр, Аргалант, Өгөөмөр багийн ИНХ, Дэлхийн зөн ОУБ, хууль эрхзүй, бялуу хийх, эрүүл мэндийн, орон нутгийн хөгжлийн сангийн сургалтууд зохион байгуулагдаж, 1000 орчим иргэн үйлчлүүлсэн байна.  </w:t>
            </w:r>
          </w:p>
        </w:tc>
        <w:tc>
          <w:tcPr>
            <w:tcW w:w="567" w:type="dxa"/>
            <w:tcBorders>
              <w:top w:val="single" w:sz="4" w:space="0" w:color="auto"/>
              <w:left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CF2062">
        <w:trPr>
          <w:trHeight w:val="94"/>
        </w:trPr>
        <w:tc>
          <w:tcPr>
            <w:tcW w:w="567" w:type="dxa"/>
            <w:tcBorders>
              <w:top w:val="single" w:sz="4" w:space="0" w:color="auto"/>
              <w:left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40</w:t>
            </w:r>
          </w:p>
        </w:tc>
        <w:tc>
          <w:tcPr>
            <w:tcW w:w="1418" w:type="dxa"/>
            <w:vMerge/>
            <w:tcBorders>
              <w:left w:val="single" w:sz="4" w:space="0" w:color="auto"/>
              <w:right w:val="single" w:sz="4" w:space="0" w:color="auto"/>
            </w:tcBorders>
            <w:vAlign w:val="center"/>
          </w:tcPr>
          <w:p w:rsidR="006F1758" w:rsidRPr="00400115" w:rsidRDefault="006F1758" w:rsidP="00A65AB8">
            <w:pPr>
              <w:rPr>
                <w:rFonts w:ascii="Arial" w:hAnsi="Arial" w:cs="Arial"/>
                <w:b/>
                <w:sz w:val="20"/>
                <w:szCs w:val="20"/>
                <w:lang w:val="mn-MN"/>
              </w:rPr>
            </w:pPr>
          </w:p>
        </w:tc>
        <w:tc>
          <w:tcPr>
            <w:tcW w:w="1843" w:type="dxa"/>
            <w:gridSpan w:val="2"/>
            <w:tcBorders>
              <w:top w:val="single" w:sz="4" w:space="0" w:color="auto"/>
              <w:left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Сумын ИТХ-ын тогтоол, шийдвэр, үйл ажиллагааны тайланг иргэд, олон нийтэд сурталчлах, хүргэх </w:t>
            </w:r>
          </w:p>
        </w:tc>
        <w:tc>
          <w:tcPr>
            <w:tcW w:w="1701" w:type="dxa"/>
            <w:gridSpan w:val="2"/>
            <w:tcBorders>
              <w:top w:val="single" w:sz="4" w:space="0" w:color="auto"/>
              <w:left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Ажлын алба </w:t>
            </w:r>
          </w:p>
        </w:tc>
        <w:tc>
          <w:tcPr>
            <w:tcW w:w="1275" w:type="dxa"/>
            <w:gridSpan w:val="2"/>
            <w:tcBorders>
              <w:top w:val="single" w:sz="4" w:space="0" w:color="auto"/>
              <w:left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Улирал бүр</w:t>
            </w:r>
          </w:p>
        </w:tc>
        <w:tc>
          <w:tcPr>
            <w:tcW w:w="2410" w:type="dxa"/>
            <w:tcBorders>
              <w:top w:val="single" w:sz="4" w:space="0" w:color="auto"/>
              <w:left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Сумын ИТХ-ын болон Тэргүүлэгчдийн хуралдаанаар баталсан тогтоолын эмхэтгэлийг хэвлэн олшруулж, баг, байгууллагуудад хүргүүлэн ажиллаж байна. Хагас жилийн байдлаар тогтоолын эмхэтгэлийг байгууллагуудад 25 ширхэг, ажлын тайланг төлөөлөгчид болон иргэдэд 100  орчим ширхэгийг хүргүүллээ.</w:t>
            </w:r>
          </w:p>
        </w:tc>
        <w:tc>
          <w:tcPr>
            <w:tcW w:w="567" w:type="dxa"/>
            <w:tcBorders>
              <w:top w:val="single" w:sz="4" w:space="0" w:color="auto"/>
              <w:left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6F1758">
        <w:trPr>
          <w:trHeight w:val="65"/>
        </w:trPr>
        <w:tc>
          <w:tcPr>
            <w:tcW w:w="9781" w:type="dxa"/>
            <w:gridSpan w:val="10"/>
            <w:tcBorders>
              <w:top w:val="single" w:sz="4" w:space="0" w:color="auto"/>
              <w:left w:val="single" w:sz="4" w:space="0" w:color="auto"/>
              <w:bottom w:val="single" w:sz="4" w:space="0" w:color="auto"/>
              <w:right w:val="single" w:sz="4" w:space="0" w:color="auto"/>
            </w:tcBorders>
            <w:vAlign w:val="center"/>
            <w:hideMark/>
          </w:tcPr>
          <w:p w:rsidR="006F1758" w:rsidRPr="00400115" w:rsidRDefault="006F1758" w:rsidP="00A65AB8">
            <w:pPr>
              <w:jc w:val="center"/>
              <w:rPr>
                <w:rFonts w:ascii="Arial" w:hAnsi="Arial" w:cs="Arial"/>
                <w:b/>
                <w:sz w:val="20"/>
                <w:szCs w:val="20"/>
                <w:lang w:val="mn-MN"/>
              </w:rPr>
            </w:pPr>
            <w:r w:rsidRPr="00400115">
              <w:rPr>
                <w:rFonts w:ascii="Arial" w:hAnsi="Arial" w:cs="Arial"/>
                <w:b/>
                <w:sz w:val="20"/>
                <w:szCs w:val="20"/>
                <w:lang w:val="mn-MN"/>
              </w:rPr>
              <w:t>ХОЁР.ДОТООД АЖИЛ ҮЙЛЧИЛГЭЭ</w:t>
            </w:r>
          </w:p>
        </w:tc>
      </w:tr>
      <w:tr w:rsidR="00400115" w:rsidRPr="00400115" w:rsidTr="006F1758">
        <w:trPr>
          <w:trHeight w:val="222"/>
        </w:trPr>
        <w:tc>
          <w:tcPr>
            <w:tcW w:w="9781" w:type="dxa"/>
            <w:gridSpan w:val="10"/>
            <w:tcBorders>
              <w:top w:val="single" w:sz="4" w:space="0" w:color="auto"/>
              <w:left w:val="single" w:sz="4" w:space="0" w:color="auto"/>
              <w:bottom w:val="single" w:sz="4" w:space="0" w:color="auto"/>
              <w:right w:val="single" w:sz="4" w:space="0" w:color="auto"/>
            </w:tcBorders>
            <w:vAlign w:val="center"/>
            <w:hideMark/>
          </w:tcPr>
          <w:p w:rsidR="006F1758" w:rsidRPr="00400115" w:rsidRDefault="006F1758" w:rsidP="00A65AB8">
            <w:pPr>
              <w:jc w:val="both"/>
              <w:rPr>
                <w:rFonts w:ascii="Arial" w:hAnsi="Arial" w:cs="Arial"/>
                <w:b/>
                <w:sz w:val="20"/>
                <w:szCs w:val="20"/>
                <w:lang w:val="mn-MN"/>
              </w:rPr>
            </w:pPr>
            <w:r w:rsidRPr="00400115">
              <w:rPr>
                <w:rFonts w:ascii="Arial" w:hAnsi="Arial" w:cs="Arial"/>
                <w:b/>
                <w:sz w:val="20"/>
                <w:szCs w:val="20"/>
                <w:lang w:val="mn-MN"/>
              </w:rPr>
              <w:t xml:space="preserve">2.“Нутгийн өөрөө удирдах байгууллагын үйл ажиллагааны үр дүнг тогтмол дээшлүүлнэ” </w:t>
            </w:r>
            <w:r w:rsidRPr="00400115">
              <w:rPr>
                <w:rFonts w:ascii="Arial" w:hAnsi="Arial" w:cs="Arial"/>
                <w:sz w:val="20"/>
                <w:szCs w:val="20"/>
                <w:lang w:val="mn-MN"/>
              </w:rPr>
              <w:t>гэсэн байгууллага (нэгж)- ын стратегийн зорилтыг хангахад чиглэсэн ажил үйлчилгээ</w:t>
            </w:r>
          </w:p>
        </w:tc>
      </w:tr>
      <w:tr w:rsidR="00400115" w:rsidRPr="00400115" w:rsidTr="00697DE3">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41</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Гэмт хэргээс урьдчилан сэргийлэх ажлыг зохицуулах салбар зөвлөлийн ажлыг удирдлагаар хангаж  ажиллах</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18"/>
                <w:szCs w:val="18"/>
                <w:lang w:val="mn-MN"/>
              </w:rPr>
            </w:pPr>
            <w:r w:rsidRPr="00400115">
              <w:rPr>
                <w:rFonts w:ascii="Arial" w:hAnsi="Arial" w:cs="Arial"/>
                <w:sz w:val="18"/>
                <w:szCs w:val="18"/>
                <w:lang w:val="mn-MN"/>
              </w:rPr>
              <w:t>Н.Базаррагчаа</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Улирал бүр </w:t>
            </w:r>
          </w:p>
        </w:tc>
        <w:tc>
          <w:tcPr>
            <w:tcW w:w="3260" w:type="dxa"/>
            <w:gridSpan w:val="2"/>
            <w:tcBorders>
              <w:top w:val="single" w:sz="4" w:space="0" w:color="auto"/>
              <w:left w:val="single" w:sz="4" w:space="0" w:color="auto"/>
              <w:bottom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Тус зөвлөлийн 2019 оны ажлын төлөвлөгөөг хэлэлцэн баталж, аймгийн ИТХ-аас ирүүлсэн зөвлөлмжийн дагуу ажиллаж байна.</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70</w:t>
            </w:r>
          </w:p>
        </w:tc>
      </w:tr>
      <w:tr w:rsidR="00400115" w:rsidRPr="00400115" w:rsidTr="00697DE3">
        <w:trPr>
          <w:trHeight w:val="179"/>
        </w:trPr>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rPr>
            </w:pPr>
            <w:r w:rsidRPr="00400115">
              <w:rPr>
                <w:rFonts w:ascii="Arial" w:hAnsi="Arial" w:cs="Arial"/>
                <w:sz w:val="20"/>
                <w:szCs w:val="20"/>
              </w:rPr>
              <w:t>42</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Хэрэглэгчдийн эрх ашгийг хамгаалах салбар нийгэмлэгийн үйл ажиллагааг зохион байгуулах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М.Азжаргал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Улирал бүр </w:t>
            </w:r>
          </w:p>
        </w:tc>
        <w:tc>
          <w:tcPr>
            <w:tcW w:w="3260" w:type="dxa"/>
            <w:gridSpan w:val="2"/>
            <w:tcBorders>
              <w:top w:val="single" w:sz="4" w:space="0" w:color="auto"/>
              <w:left w:val="single" w:sz="4" w:space="0" w:color="auto"/>
              <w:bottom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Тус зөвлөлийн бүрэлдэхүүнийг шинэчлэн сумын ИТХ-ын Тэргүүлэгчдийн хуралдаанаараа батлууллаа. Зөвлөлийн 2019 онд ажиллах 10 төлөвлөгөөг гаргалаа. Эхний ээлжинд зөвлөлийн гишүүд болон зөвлөлийн үйл ажиллагааг сурталчлах, баяр ёслол олон болж байгаатай холбогдуулан иргэдэд чанаргүй бараа үйлчилгээ худалдан авахад анхаарах санамж, зөвлөгөөг хүргэж ажиллалаа. </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70</w:t>
            </w:r>
          </w:p>
        </w:tc>
      </w:tr>
      <w:tr w:rsidR="00400115" w:rsidRPr="00400115" w:rsidTr="00697DE3">
        <w:trPr>
          <w:trHeight w:val="85"/>
        </w:trPr>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43</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Өмч хамгаалах зөвлөлийн ажлыг зохион байгуулах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Ажлын алба</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Улирал бүр</w:t>
            </w:r>
          </w:p>
        </w:tc>
        <w:tc>
          <w:tcPr>
            <w:tcW w:w="3260" w:type="dxa"/>
            <w:gridSpan w:val="2"/>
            <w:tcBorders>
              <w:top w:val="single" w:sz="4" w:space="0" w:color="auto"/>
              <w:left w:val="single" w:sz="4" w:space="0" w:color="auto"/>
              <w:bottom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Тус зөвлөлийн бүрэлдэхүүнийг шинэчлэн сумын ИТХ-ын Тэргүүлэгчдийн хуралдаанаар батлууллаа. Зөвлөл 2019 онд 8 ажлыг төлөвлөснөөс хагас жилийн байдлаар “Төрийн болон орон нутгийн өмчийн тухай” хуулийг сурталчлах, дахин үнэлгээнд орсон барилга, байгууламжийг сумын ИТХ-д танилцуулах, байгууллагуудын агуулах савны хадгалалт, хамгаалалтыг шалгах  ажлуудыг хийлээ. </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697DE3">
        <w:trPr>
          <w:trHeight w:val="65"/>
        </w:trPr>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44</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Улаан загалмайн үйл ажиллагаа, хүмүүнлэгийн үйлсийн үйл ажиллагааг сурталчлах</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Ажлын алба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Тухай бүр </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Улаан загалмайн хороотой хамтран ажиллаж аймаг, сум, улсын аварга малчдад тус хорооны шагналыг гардуулан өглөө. Мөн аймгийн Улаан загалмайн хороонд малчдын хашаа хороог сайжруулах, засах сэлбэх ажилд хамтран ажиллахаар албан тоот хүргүүллээ. </w:t>
            </w:r>
          </w:p>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Аймгийн улаан загалмайн хороон даргаар ахлуулсан ажлын хэсэг суманд гал унтраах иж бүрэн хэрэгслийг хүлээлгэн өгч, гамшгаас хамгаалах арга зүйн сургалт зохион байгууллаа. </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697DE3">
        <w:trPr>
          <w:trHeight w:val="85"/>
        </w:trPr>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45</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МУ-ын Шинэ Үндсэн хуулийн өдрийг тэмдэглэн өнгөрүүлэх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Ажлын алба</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I улиралд </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Шинэ Үндсэн хуулийн өдрийн хүрээнд хуулийн сургалтыг 40 хүнд, багуудын дунд “Дэвжээ” тэмцээн, иргэдийн дунд “АХА” тэмцээнийг зохион байгууллаа. “Дэвжээ” тэмцээнд багийн ИНХ-ын болон Засаг дарга нар манлайлан иргэдээ уриалан амжилттай оролцож, 100 гаруй иргэнд эрх зүйн мэдээллийг хүргэлээ. Мөн энэ өдөр бага ангийн багш Г.Адилцэцэгийг урьж эзэгтэй нарт “Гэртээ бялуу хийж сурцгаая” сургалтыг хийлээ. </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697DE3">
        <w:trPr>
          <w:trHeight w:val="65"/>
        </w:trPr>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46</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Үр дүнгийн гэрээ байгуулах, биелэлт тооцох</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Ажлын алба</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rPr>
              <w:t>I</w:t>
            </w:r>
            <w:r w:rsidRPr="00400115">
              <w:rPr>
                <w:rFonts w:ascii="Arial" w:hAnsi="Arial" w:cs="Arial"/>
                <w:sz w:val="20"/>
                <w:szCs w:val="20"/>
                <w:lang w:val="mn-MN"/>
              </w:rPr>
              <w:t xml:space="preserve"> улиралд</w:t>
            </w:r>
          </w:p>
        </w:tc>
        <w:tc>
          <w:tcPr>
            <w:tcW w:w="3260" w:type="dxa"/>
            <w:gridSpan w:val="2"/>
            <w:tcBorders>
              <w:top w:val="single" w:sz="4" w:space="0" w:color="auto"/>
              <w:left w:val="single" w:sz="4" w:space="0" w:color="auto"/>
              <w:bottom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Төсвийн шууд захирагчийн үр гэрээг боловсруулан төсвийн ерөнхийлөн захирагчаар батлуулан, хагас жилээр үр дүнг тооцон олголоо. </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697DE3">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47</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Хувийн ашиг сонирхол хөрөнгө орлогын мэдүүлгийг бүртгэх, тайлагнах</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М.Азжаргал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Тухай бүр </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2019 онд 24 албан тушаалтны хувийн ашиг сонирхол, хөрөнгө орлогын мэдүүлгийг хуулийн хугацаанд бүртгэн баталгаажууллаа. </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697DE3">
        <w:trPr>
          <w:trHeight w:val="214"/>
        </w:trPr>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48</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Сумын иргэдийн Төлөөлөгчдийн Хурлын бичиг баримтыг стандартын дагуу эмхлэн, архивын нэгж болгох</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М.Азжаргал</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Тухай бүр </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Сумын ИТХ-ын 2018 онд явсан бичиг 1, ирсэн бичиг 1, Тэргүүлэгчдийн хуралдааны материал 4, Төлөөлөгчдийн хуралдааны материал 3, дотоод ажил 1, үйл ажиллагааны төлөвлөгөө, тайлан 1, ХАСХОМ 1 баримт бичгүүдийг үдэж эмхлэн сумын архивт хүлээлгэн өглөө. </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697DE3">
        <w:trPr>
          <w:trHeight w:val="229"/>
        </w:trPr>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49</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Иргэдээс ирсэн санал гомдол, өргөдөл хүсэлтийг хүлээн авч, хуулийн хугацаанд шийдвэрлэх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Ажлын алба</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Тухай бүр </w:t>
            </w:r>
          </w:p>
        </w:tc>
        <w:tc>
          <w:tcPr>
            <w:tcW w:w="3260" w:type="dxa"/>
            <w:gridSpan w:val="2"/>
            <w:tcBorders>
              <w:top w:val="single" w:sz="4" w:space="0" w:color="auto"/>
              <w:left w:val="single" w:sz="4" w:space="0" w:color="auto"/>
              <w:bottom w:val="single" w:sz="4" w:space="0" w:color="auto"/>
              <w:right w:val="single" w:sz="4" w:space="0" w:color="auto"/>
            </w:tcBorders>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Сумын ИТХ-д 2019 оны хагас жилийн байдлаар бичгээр ирсэн өргөдөл, гомдол, санал байхгүй. </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697DE3">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50</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“Төгийн элсэн сувилал” ажиллуулах, сурталчлах ажлыг зохион байгуулах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Ажлын алба</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rPr>
              <w:t xml:space="preserve">II </w:t>
            </w:r>
            <w:r w:rsidRPr="00400115">
              <w:rPr>
                <w:rFonts w:ascii="Arial" w:hAnsi="Arial" w:cs="Arial"/>
                <w:sz w:val="20"/>
                <w:szCs w:val="20"/>
                <w:lang w:val="mn-MN"/>
              </w:rPr>
              <w:t xml:space="preserve">улиралд  </w:t>
            </w:r>
          </w:p>
        </w:tc>
        <w:tc>
          <w:tcPr>
            <w:tcW w:w="3260" w:type="dxa"/>
            <w:gridSpan w:val="2"/>
            <w:tcBorders>
              <w:top w:val="single" w:sz="4" w:space="0" w:color="auto"/>
              <w:left w:val="single" w:sz="4" w:space="0" w:color="auto"/>
              <w:bottom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Төгийн сувиллыг сумын Эрүүл мэндийн төвтэй хамтран ажиллуулах төлөвлөгөө гарган, реклам сурталчилгаа болон бэлтгэл ажлыг хангалаа. Үүнд 2019 онд 7 хоногоор 4 ээлжийг ажиллуулах, ээлжинд 10 сувилуулагч амраах, их эмч, уламжлалт эмчилгээний сувилагч, багийн эмч, тогооч зэрэг мэргэжилтэн сувиллыг хариуцан, сувилуулагчдын төлбөр, сувиллын хоол, эмчилгээний талаар төлөвлөж ажлаа эхэллээ. </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100</w:t>
            </w:r>
          </w:p>
        </w:tc>
      </w:tr>
      <w:tr w:rsidR="00400115" w:rsidRPr="00400115" w:rsidTr="00697DE3">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51</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Тэжээлийн ашиг шимт ургамал тариалах, ногоон байгууламж бий болгох сургалт, үйл ажиллагаа зохион байгуулах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Ажлын алба</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rPr>
            </w:pPr>
            <w:r w:rsidRPr="00400115">
              <w:rPr>
                <w:rFonts w:ascii="Arial" w:hAnsi="Arial" w:cs="Arial"/>
                <w:sz w:val="20"/>
                <w:szCs w:val="20"/>
              </w:rPr>
              <w:t xml:space="preserve">II </w:t>
            </w:r>
            <w:r w:rsidRPr="00400115">
              <w:rPr>
                <w:rFonts w:ascii="Arial" w:hAnsi="Arial" w:cs="Arial"/>
                <w:sz w:val="20"/>
                <w:szCs w:val="20"/>
                <w:lang w:val="mn-MN"/>
              </w:rPr>
              <w:t xml:space="preserve">улиралд  </w:t>
            </w:r>
          </w:p>
        </w:tc>
        <w:tc>
          <w:tcPr>
            <w:tcW w:w="3260" w:type="dxa"/>
            <w:gridSpan w:val="2"/>
            <w:tcBorders>
              <w:top w:val="single" w:sz="4" w:space="0" w:color="auto"/>
              <w:left w:val="single" w:sz="4" w:space="0" w:color="auto"/>
              <w:bottom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Суманд тэжээлийн ургамал царгас тариалах санал санаачлага гаргасан Агваш багийн иргэдийг дэмжин цаашид төсөл хөтөлбөрийн байгууллагад уламжлан хамтран ажиллах юм. Одоогийн байдлаар Агваш багийн 2 иргэн 1 га талбайд царгас, эрдэнэшиш, овъёос тариалан, энэхүү үйл ажиллагаанд хувиасаа 5 орчим сая төгрөгийг зарцуулан ажиллаж байна. </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70</w:t>
            </w:r>
          </w:p>
        </w:tc>
      </w:tr>
      <w:tr w:rsidR="00400115" w:rsidRPr="00400115" w:rsidTr="00697DE3">
        <w:trPr>
          <w:trHeight w:val="65"/>
        </w:trPr>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52</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“Морьтон Монгол” уриалга, сурталчилгааны ажил зохион байгуулах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lang w:val="mn-MN"/>
              </w:rPr>
              <w:t xml:space="preserve">Ажлын алба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rPr>
                <w:rFonts w:ascii="Arial" w:hAnsi="Arial" w:cs="Arial"/>
                <w:sz w:val="20"/>
                <w:szCs w:val="20"/>
                <w:lang w:val="mn-MN"/>
              </w:rPr>
            </w:pPr>
            <w:r w:rsidRPr="00400115">
              <w:rPr>
                <w:rFonts w:ascii="Arial" w:hAnsi="Arial" w:cs="Arial"/>
                <w:sz w:val="20"/>
                <w:szCs w:val="20"/>
              </w:rPr>
              <w:t xml:space="preserve">II </w:t>
            </w:r>
            <w:r w:rsidRPr="00400115">
              <w:rPr>
                <w:rFonts w:ascii="Arial" w:hAnsi="Arial" w:cs="Arial"/>
                <w:sz w:val="20"/>
                <w:szCs w:val="20"/>
                <w:lang w:val="mn-MN"/>
              </w:rPr>
              <w:t xml:space="preserve">улиралд  </w:t>
            </w:r>
          </w:p>
        </w:tc>
        <w:tc>
          <w:tcPr>
            <w:tcW w:w="3260" w:type="dxa"/>
            <w:gridSpan w:val="2"/>
            <w:tcBorders>
              <w:top w:val="single" w:sz="4" w:space="0" w:color="auto"/>
              <w:left w:val="single" w:sz="4" w:space="0" w:color="auto"/>
              <w:bottom w:val="single" w:sz="4" w:space="0" w:color="auto"/>
              <w:right w:val="single" w:sz="4" w:space="0" w:color="auto"/>
            </w:tcBorders>
          </w:tcPr>
          <w:p w:rsidR="006F1758" w:rsidRPr="00400115" w:rsidRDefault="006F1758" w:rsidP="00A65AB8">
            <w:pPr>
              <w:jc w:val="both"/>
              <w:rPr>
                <w:rFonts w:ascii="Arial" w:hAnsi="Arial" w:cs="Arial"/>
                <w:sz w:val="20"/>
                <w:szCs w:val="20"/>
                <w:lang w:val="mn-MN"/>
              </w:rPr>
            </w:pPr>
            <w:r w:rsidRPr="00400115">
              <w:rPr>
                <w:rFonts w:ascii="Arial" w:hAnsi="Arial" w:cs="Arial"/>
                <w:sz w:val="20"/>
                <w:szCs w:val="20"/>
                <w:lang w:val="mn-MN"/>
              </w:rPr>
              <w:t xml:space="preserve">Зорилго нь аливаа баяр наадамд уламжлалт ёс заншил, ахуй соёлоо сэргээн хөгжүүлж, машин техникын хэрэглээний ачааллыг бууруулан, морь унаж оролцохыг уриалж дэмжих явдал юм. Энэ ажлын хүрээнд багуудын өдөрлөг, наадмыг морьтой тэмдэглэх, морь унасан наадамчдыг алдаршуулах ажлуудыг санаачилж байна. Мөн сумын Залуучуудын холбоотой хамтран морьтой аялал зохион байгуулахаар төлөвлөж байна. </w:t>
            </w:r>
          </w:p>
        </w:tc>
        <w:tc>
          <w:tcPr>
            <w:tcW w:w="567" w:type="dxa"/>
            <w:tcBorders>
              <w:top w:val="single" w:sz="4" w:space="0" w:color="auto"/>
              <w:left w:val="single" w:sz="4" w:space="0" w:color="auto"/>
              <w:bottom w:val="single" w:sz="4" w:space="0" w:color="auto"/>
              <w:right w:val="single" w:sz="4" w:space="0" w:color="auto"/>
            </w:tcBorders>
            <w:vAlign w:val="center"/>
          </w:tcPr>
          <w:p w:rsidR="006F1758" w:rsidRPr="00400115" w:rsidRDefault="006F1758" w:rsidP="00A65AB8">
            <w:pPr>
              <w:jc w:val="right"/>
              <w:rPr>
                <w:rFonts w:ascii="Arial" w:hAnsi="Arial" w:cs="Arial"/>
                <w:sz w:val="20"/>
                <w:szCs w:val="20"/>
                <w:lang w:val="mn-MN"/>
              </w:rPr>
            </w:pPr>
            <w:r w:rsidRPr="00400115">
              <w:rPr>
                <w:rFonts w:ascii="Arial" w:hAnsi="Arial" w:cs="Arial"/>
                <w:sz w:val="20"/>
                <w:szCs w:val="20"/>
                <w:lang w:val="mn-MN"/>
              </w:rPr>
              <w:t>70</w:t>
            </w:r>
          </w:p>
        </w:tc>
      </w:tr>
    </w:tbl>
    <w:p w:rsidR="00254F01" w:rsidRPr="00400115" w:rsidRDefault="00254F01" w:rsidP="00EB2AE5">
      <w:pPr>
        <w:spacing w:after="0" w:line="240" w:lineRule="auto"/>
        <w:jc w:val="center"/>
        <w:rPr>
          <w:rFonts w:ascii="Arial" w:eastAsia="Calibri" w:hAnsi="Arial" w:cs="Arial"/>
          <w:b/>
          <w:iCs/>
          <w:lang w:val="mn-MN"/>
        </w:rPr>
      </w:pPr>
    </w:p>
    <w:p w:rsidR="006F1758" w:rsidRPr="00400115" w:rsidRDefault="006F1758" w:rsidP="00EB2AE5">
      <w:pPr>
        <w:spacing w:after="0" w:line="240" w:lineRule="auto"/>
        <w:jc w:val="center"/>
        <w:rPr>
          <w:rFonts w:ascii="Arial" w:eastAsia="Calibri" w:hAnsi="Arial" w:cs="Arial"/>
          <w:b/>
          <w:iCs/>
          <w:lang w:val="mn-MN"/>
        </w:rPr>
      </w:pPr>
      <w:r w:rsidRPr="00400115">
        <w:rPr>
          <w:rFonts w:ascii="Arial" w:eastAsia="Calibri" w:hAnsi="Arial" w:cs="Arial"/>
          <w:b/>
          <w:iCs/>
          <w:lang w:val="mn-MN"/>
        </w:rPr>
        <w:t>СУМЫН ИТХ-ЫН  2019 ОНЫ ҮЙЛ АЖИЛЛАГААНЫ</w:t>
      </w:r>
    </w:p>
    <w:p w:rsidR="006F1758" w:rsidRPr="00400115" w:rsidRDefault="006F1758" w:rsidP="00EB2AE5">
      <w:pPr>
        <w:spacing w:after="0" w:line="240" w:lineRule="auto"/>
        <w:jc w:val="center"/>
        <w:rPr>
          <w:rFonts w:ascii="Arial" w:eastAsia="Calibri" w:hAnsi="Arial" w:cs="Arial"/>
          <w:b/>
          <w:iCs/>
          <w:lang w:val="mn-MN"/>
        </w:rPr>
      </w:pPr>
      <w:r w:rsidRPr="00400115">
        <w:rPr>
          <w:rFonts w:ascii="Arial" w:eastAsia="Calibri" w:hAnsi="Arial" w:cs="Arial"/>
          <w:b/>
          <w:iCs/>
          <w:lang w:val="mn-MN"/>
        </w:rPr>
        <w:t xml:space="preserve">ТӨЛӨВЛӨГӨӨНИЙ ЭХНИЙ ХАГАС ЖИЛИЙН БИЕЛЭЛТИЙН НЭГДСЭН МЭДЭЭ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409"/>
        <w:gridCol w:w="1134"/>
        <w:gridCol w:w="1134"/>
        <w:gridCol w:w="1134"/>
        <w:gridCol w:w="567"/>
        <w:gridCol w:w="567"/>
        <w:gridCol w:w="567"/>
        <w:gridCol w:w="709"/>
        <w:gridCol w:w="1134"/>
      </w:tblGrid>
      <w:tr w:rsidR="00400115" w:rsidRPr="00400115" w:rsidTr="004E75AA">
        <w:trPr>
          <w:trHeight w:val="404"/>
        </w:trPr>
        <w:tc>
          <w:tcPr>
            <w:tcW w:w="534" w:type="dxa"/>
            <w:vMerge w:val="restart"/>
            <w:vAlign w:val="center"/>
          </w:tcPr>
          <w:p w:rsidR="006F1758" w:rsidRPr="00400115" w:rsidRDefault="006F1758" w:rsidP="003E28B5">
            <w:pPr>
              <w:spacing w:after="0" w:line="240" w:lineRule="auto"/>
              <w:jc w:val="center"/>
              <w:rPr>
                <w:rFonts w:ascii="Arial" w:eastAsia="Calibri" w:hAnsi="Arial" w:cs="Arial"/>
                <w:sz w:val="20"/>
                <w:szCs w:val="20"/>
                <w:lang w:val="mn-MN"/>
              </w:rPr>
            </w:pPr>
            <w:r w:rsidRPr="00400115">
              <w:rPr>
                <w:rFonts w:ascii="Arial" w:eastAsia="Calibri" w:hAnsi="Arial" w:cs="Arial"/>
                <w:sz w:val="20"/>
                <w:szCs w:val="20"/>
                <w:lang w:val="mn-MN"/>
              </w:rPr>
              <w:t>№</w:t>
            </w:r>
          </w:p>
        </w:tc>
        <w:tc>
          <w:tcPr>
            <w:tcW w:w="2409" w:type="dxa"/>
            <w:vMerge w:val="restart"/>
            <w:vAlign w:val="center"/>
          </w:tcPr>
          <w:p w:rsidR="006F1758" w:rsidRPr="00400115" w:rsidRDefault="006F1758" w:rsidP="003E28B5">
            <w:pPr>
              <w:spacing w:after="0" w:line="240" w:lineRule="auto"/>
              <w:jc w:val="center"/>
              <w:rPr>
                <w:rFonts w:ascii="Arial" w:eastAsia="Calibri" w:hAnsi="Arial" w:cs="Arial"/>
                <w:sz w:val="20"/>
                <w:szCs w:val="20"/>
                <w:lang w:val="mn-MN"/>
              </w:rPr>
            </w:pPr>
            <w:r w:rsidRPr="00400115">
              <w:rPr>
                <w:rFonts w:ascii="Arial" w:eastAsia="Calibri" w:hAnsi="Arial" w:cs="Arial"/>
                <w:sz w:val="20"/>
                <w:szCs w:val="20"/>
                <w:lang w:val="mn-MN"/>
              </w:rPr>
              <w:t>Бүлэг</w:t>
            </w:r>
          </w:p>
        </w:tc>
        <w:tc>
          <w:tcPr>
            <w:tcW w:w="1134" w:type="dxa"/>
            <w:vMerge w:val="restart"/>
            <w:vAlign w:val="center"/>
          </w:tcPr>
          <w:p w:rsidR="006F1758" w:rsidRPr="00400115" w:rsidRDefault="006F1758" w:rsidP="003E28B5">
            <w:pPr>
              <w:spacing w:after="0" w:line="240" w:lineRule="auto"/>
              <w:jc w:val="center"/>
              <w:rPr>
                <w:rFonts w:ascii="Arial" w:eastAsia="Calibri" w:hAnsi="Arial" w:cs="Arial"/>
                <w:sz w:val="20"/>
                <w:szCs w:val="20"/>
                <w:lang w:val="mn-MN"/>
              </w:rPr>
            </w:pPr>
            <w:r w:rsidRPr="00400115">
              <w:rPr>
                <w:rFonts w:ascii="Arial" w:eastAsia="Calibri" w:hAnsi="Arial" w:cs="Arial"/>
                <w:sz w:val="20"/>
                <w:szCs w:val="20"/>
                <w:lang w:val="mn-MN"/>
              </w:rPr>
              <w:t>Заалтын тоо</w:t>
            </w:r>
          </w:p>
        </w:tc>
        <w:tc>
          <w:tcPr>
            <w:tcW w:w="1134" w:type="dxa"/>
            <w:vMerge w:val="restart"/>
            <w:vAlign w:val="center"/>
          </w:tcPr>
          <w:p w:rsidR="006F1758" w:rsidRPr="00400115" w:rsidRDefault="006F1758" w:rsidP="003E28B5">
            <w:pPr>
              <w:spacing w:after="0" w:line="240" w:lineRule="auto"/>
              <w:jc w:val="center"/>
              <w:rPr>
                <w:rFonts w:ascii="Arial" w:eastAsia="Calibri" w:hAnsi="Arial" w:cs="Arial"/>
                <w:sz w:val="20"/>
                <w:szCs w:val="20"/>
                <w:lang w:val="mn-MN"/>
              </w:rPr>
            </w:pPr>
            <w:r w:rsidRPr="00400115">
              <w:rPr>
                <w:rFonts w:ascii="Arial" w:eastAsia="Calibri" w:hAnsi="Arial" w:cs="Arial"/>
                <w:sz w:val="20"/>
                <w:szCs w:val="20"/>
                <w:lang w:val="mn-MN"/>
              </w:rPr>
              <w:t>Хугацаа болоогүй</w:t>
            </w:r>
          </w:p>
        </w:tc>
        <w:tc>
          <w:tcPr>
            <w:tcW w:w="1134" w:type="dxa"/>
            <w:vMerge w:val="restart"/>
            <w:vAlign w:val="center"/>
          </w:tcPr>
          <w:p w:rsidR="006F1758" w:rsidRPr="00400115" w:rsidRDefault="006F1758" w:rsidP="003E28B5">
            <w:pPr>
              <w:spacing w:after="0" w:line="240" w:lineRule="auto"/>
              <w:jc w:val="center"/>
              <w:rPr>
                <w:rFonts w:ascii="Arial" w:eastAsia="Calibri" w:hAnsi="Arial" w:cs="Arial"/>
                <w:sz w:val="20"/>
                <w:szCs w:val="20"/>
                <w:lang w:val="mn-MN"/>
              </w:rPr>
            </w:pPr>
            <w:r w:rsidRPr="00400115">
              <w:rPr>
                <w:rFonts w:ascii="Arial" w:eastAsia="Calibri" w:hAnsi="Arial" w:cs="Arial"/>
                <w:sz w:val="20"/>
                <w:szCs w:val="20"/>
                <w:lang w:val="mn-MN"/>
              </w:rPr>
              <w:t>Тасарсан</w:t>
            </w:r>
          </w:p>
        </w:tc>
        <w:tc>
          <w:tcPr>
            <w:tcW w:w="2410" w:type="dxa"/>
            <w:gridSpan w:val="4"/>
            <w:vAlign w:val="center"/>
          </w:tcPr>
          <w:p w:rsidR="006F1758" w:rsidRPr="00400115" w:rsidRDefault="006F1758" w:rsidP="004C391F">
            <w:pPr>
              <w:spacing w:after="0" w:line="240" w:lineRule="auto"/>
              <w:jc w:val="center"/>
              <w:rPr>
                <w:rFonts w:ascii="Arial" w:eastAsia="Calibri" w:hAnsi="Arial" w:cs="Arial"/>
                <w:sz w:val="20"/>
                <w:szCs w:val="20"/>
                <w:lang w:val="mn-MN"/>
              </w:rPr>
            </w:pPr>
            <w:r w:rsidRPr="00400115">
              <w:rPr>
                <w:rFonts w:ascii="Arial" w:eastAsia="Calibri" w:hAnsi="Arial" w:cs="Arial"/>
                <w:sz w:val="20"/>
                <w:szCs w:val="20"/>
                <w:lang w:val="mn-MN"/>
              </w:rPr>
              <w:t xml:space="preserve">Биелэлтийн хувь </w:t>
            </w:r>
          </w:p>
        </w:tc>
        <w:tc>
          <w:tcPr>
            <w:tcW w:w="1134" w:type="dxa"/>
            <w:vAlign w:val="center"/>
          </w:tcPr>
          <w:p w:rsidR="006F1758" w:rsidRPr="00400115" w:rsidRDefault="006F1758" w:rsidP="003E28B5">
            <w:pPr>
              <w:spacing w:after="0" w:line="240" w:lineRule="auto"/>
              <w:jc w:val="center"/>
              <w:rPr>
                <w:rFonts w:ascii="Arial" w:eastAsia="Calibri" w:hAnsi="Arial" w:cs="Arial"/>
                <w:lang w:val="mn-MN"/>
              </w:rPr>
            </w:pPr>
            <w:r w:rsidRPr="00400115">
              <w:rPr>
                <w:rFonts w:ascii="Arial" w:eastAsia="Calibri" w:hAnsi="Arial" w:cs="Arial"/>
                <w:lang w:val="mn-MN"/>
              </w:rPr>
              <w:t>Хувь</w:t>
            </w:r>
          </w:p>
        </w:tc>
      </w:tr>
      <w:tr w:rsidR="00400115" w:rsidRPr="00400115" w:rsidTr="004E75AA">
        <w:trPr>
          <w:trHeight w:val="178"/>
        </w:trPr>
        <w:tc>
          <w:tcPr>
            <w:tcW w:w="534" w:type="dxa"/>
            <w:vMerge/>
            <w:vAlign w:val="center"/>
          </w:tcPr>
          <w:p w:rsidR="006F1758" w:rsidRPr="00400115" w:rsidRDefault="006F1758" w:rsidP="003E28B5">
            <w:pPr>
              <w:spacing w:after="0" w:line="240" w:lineRule="auto"/>
              <w:jc w:val="center"/>
              <w:rPr>
                <w:rFonts w:ascii="Arial" w:eastAsia="Calibri" w:hAnsi="Arial" w:cs="Arial"/>
                <w:sz w:val="20"/>
                <w:szCs w:val="20"/>
                <w:lang w:val="mn-MN"/>
              </w:rPr>
            </w:pPr>
          </w:p>
        </w:tc>
        <w:tc>
          <w:tcPr>
            <w:tcW w:w="2409" w:type="dxa"/>
            <w:vMerge/>
            <w:vAlign w:val="center"/>
          </w:tcPr>
          <w:p w:rsidR="006F1758" w:rsidRPr="00400115" w:rsidRDefault="006F1758" w:rsidP="003E28B5">
            <w:pPr>
              <w:spacing w:after="0" w:line="240" w:lineRule="auto"/>
              <w:rPr>
                <w:rFonts w:ascii="Arial" w:eastAsia="Calibri" w:hAnsi="Arial" w:cs="Arial"/>
                <w:sz w:val="20"/>
                <w:szCs w:val="20"/>
                <w:lang w:val="mn-MN"/>
              </w:rPr>
            </w:pPr>
          </w:p>
        </w:tc>
        <w:tc>
          <w:tcPr>
            <w:tcW w:w="1134" w:type="dxa"/>
            <w:vMerge/>
            <w:vAlign w:val="center"/>
          </w:tcPr>
          <w:p w:rsidR="006F1758" w:rsidRPr="00400115" w:rsidRDefault="006F1758" w:rsidP="003E28B5">
            <w:pPr>
              <w:spacing w:after="0" w:line="240" w:lineRule="auto"/>
              <w:jc w:val="center"/>
              <w:rPr>
                <w:rFonts w:ascii="Arial" w:eastAsia="Calibri" w:hAnsi="Arial" w:cs="Arial"/>
                <w:sz w:val="20"/>
                <w:szCs w:val="20"/>
                <w:lang w:val="mn-MN"/>
              </w:rPr>
            </w:pPr>
          </w:p>
        </w:tc>
        <w:tc>
          <w:tcPr>
            <w:tcW w:w="1134" w:type="dxa"/>
            <w:vMerge/>
            <w:vAlign w:val="center"/>
          </w:tcPr>
          <w:p w:rsidR="006F1758" w:rsidRPr="00400115" w:rsidRDefault="006F1758" w:rsidP="003E28B5">
            <w:pPr>
              <w:spacing w:after="0" w:line="240" w:lineRule="auto"/>
              <w:jc w:val="center"/>
              <w:rPr>
                <w:rFonts w:ascii="Arial" w:eastAsia="Calibri" w:hAnsi="Arial" w:cs="Arial"/>
                <w:sz w:val="20"/>
                <w:szCs w:val="20"/>
                <w:lang w:val="mn-MN"/>
              </w:rPr>
            </w:pPr>
          </w:p>
        </w:tc>
        <w:tc>
          <w:tcPr>
            <w:tcW w:w="1134" w:type="dxa"/>
            <w:vMerge/>
            <w:vAlign w:val="center"/>
          </w:tcPr>
          <w:p w:rsidR="006F1758" w:rsidRPr="00400115" w:rsidRDefault="006F1758" w:rsidP="003E28B5">
            <w:pPr>
              <w:spacing w:after="0" w:line="240" w:lineRule="auto"/>
              <w:jc w:val="center"/>
              <w:rPr>
                <w:rFonts w:ascii="Arial" w:eastAsia="Calibri" w:hAnsi="Arial" w:cs="Arial"/>
                <w:sz w:val="20"/>
                <w:szCs w:val="20"/>
                <w:lang w:val="mn-MN"/>
              </w:rPr>
            </w:pPr>
          </w:p>
        </w:tc>
        <w:tc>
          <w:tcPr>
            <w:tcW w:w="567" w:type="dxa"/>
            <w:vAlign w:val="center"/>
          </w:tcPr>
          <w:p w:rsidR="006F1758" w:rsidRPr="00400115" w:rsidRDefault="006F1758" w:rsidP="003E28B5">
            <w:pPr>
              <w:spacing w:after="0" w:line="240" w:lineRule="auto"/>
              <w:jc w:val="center"/>
              <w:rPr>
                <w:rFonts w:ascii="Arial" w:eastAsia="Calibri" w:hAnsi="Arial" w:cs="Arial"/>
                <w:sz w:val="20"/>
                <w:szCs w:val="20"/>
                <w:lang w:val="mn-MN"/>
              </w:rPr>
            </w:pPr>
            <w:r w:rsidRPr="00400115">
              <w:rPr>
                <w:rFonts w:ascii="Arial" w:eastAsia="Calibri" w:hAnsi="Arial" w:cs="Arial"/>
                <w:sz w:val="20"/>
                <w:szCs w:val="20"/>
                <w:lang w:val="mn-MN"/>
              </w:rPr>
              <w:t>0</w:t>
            </w:r>
          </w:p>
        </w:tc>
        <w:tc>
          <w:tcPr>
            <w:tcW w:w="567" w:type="dxa"/>
            <w:vAlign w:val="center"/>
          </w:tcPr>
          <w:p w:rsidR="006F1758" w:rsidRPr="00400115" w:rsidRDefault="006F1758" w:rsidP="003E28B5">
            <w:pPr>
              <w:spacing w:after="0" w:line="240" w:lineRule="auto"/>
              <w:jc w:val="center"/>
              <w:rPr>
                <w:rFonts w:ascii="Arial" w:eastAsia="Calibri" w:hAnsi="Arial" w:cs="Arial"/>
                <w:sz w:val="20"/>
                <w:szCs w:val="20"/>
                <w:lang w:val="mn-MN"/>
              </w:rPr>
            </w:pPr>
            <w:r w:rsidRPr="00400115">
              <w:rPr>
                <w:rFonts w:ascii="Arial" w:eastAsia="Calibri" w:hAnsi="Arial" w:cs="Arial"/>
                <w:sz w:val="20"/>
                <w:szCs w:val="20"/>
                <w:lang w:val="mn-MN"/>
              </w:rPr>
              <w:t>40</w:t>
            </w:r>
          </w:p>
        </w:tc>
        <w:tc>
          <w:tcPr>
            <w:tcW w:w="567" w:type="dxa"/>
            <w:vAlign w:val="center"/>
          </w:tcPr>
          <w:p w:rsidR="006F1758" w:rsidRPr="00400115" w:rsidRDefault="006F1758" w:rsidP="003E28B5">
            <w:pPr>
              <w:spacing w:after="0" w:line="240" w:lineRule="auto"/>
              <w:jc w:val="center"/>
              <w:rPr>
                <w:rFonts w:ascii="Arial" w:eastAsia="Calibri" w:hAnsi="Arial" w:cs="Arial"/>
                <w:sz w:val="20"/>
                <w:szCs w:val="20"/>
                <w:lang w:val="mn-MN"/>
              </w:rPr>
            </w:pPr>
            <w:r w:rsidRPr="00400115">
              <w:rPr>
                <w:rFonts w:ascii="Arial" w:eastAsia="Calibri" w:hAnsi="Arial" w:cs="Arial"/>
                <w:sz w:val="20"/>
                <w:szCs w:val="20"/>
                <w:lang w:val="mn-MN"/>
              </w:rPr>
              <w:t>70</w:t>
            </w:r>
          </w:p>
        </w:tc>
        <w:tc>
          <w:tcPr>
            <w:tcW w:w="709" w:type="dxa"/>
            <w:vAlign w:val="center"/>
          </w:tcPr>
          <w:p w:rsidR="006F1758" w:rsidRPr="00400115" w:rsidRDefault="006F1758" w:rsidP="003E28B5">
            <w:pPr>
              <w:spacing w:after="0" w:line="240" w:lineRule="auto"/>
              <w:jc w:val="center"/>
              <w:rPr>
                <w:rFonts w:ascii="Arial" w:eastAsia="Calibri" w:hAnsi="Arial" w:cs="Arial"/>
                <w:lang w:val="mn-MN"/>
              </w:rPr>
            </w:pPr>
            <w:r w:rsidRPr="00400115">
              <w:rPr>
                <w:rFonts w:ascii="Arial" w:eastAsia="Calibri" w:hAnsi="Arial" w:cs="Arial"/>
                <w:lang w:val="mn-MN"/>
              </w:rPr>
              <w:t>100</w:t>
            </w:r>
          </w:p>
        </w:tc>
        <w:tc>
          <w:tcPr>
            <w:tcW w:w="1134" w:type="dxa"/>
            <w:vAlign w:val="center"/>
          </w:tcPr>
          <w:p w:rsidR="006F1758" w:rsidRPr="00400115" w:rsidRDefault="006F1758" w:rsidP="003E28B5">
            <w:pPr>
              <w:spacing w:after="0" w:line="240" w:lineRule="auto"/>
              <w:jc w:val="center"/>
              <w:rPr>
                <w:rFonts w:ascii="Arial" w:eastAsia="Calibri" w:hAnsi="Arial" w:cs="Arial"/>
                <w:lang w:val="mn-MN"/>
              </w:rPr>
            </w:pPr>
          </w:p>
        </w:tc>
      </w:tr>
      <w:tr w:rsidR="00400115" w:rsidRPr="00400115" w:rsidTr="004E75AA">
        <w:trPr>
          <w:trHeight w:val="245"/>
        </w:trPr>
        <w:tc>
          <w:tcPr>
            <w:tcW w:w="534" w:type="dxa"/>
            <w:vAlign w:val="center"/>
          </w:tcPr>
          <w:p w:rsidR="006F1758" w:rsidRPr="00400115" w:rsidRDefault="006F1758" w:rsidP="003E28B5">
            <w:pPr>
              <w:spacing w:after="0" w:line="240" w:lineRule="auto"/>
              <w:jc w:val="center"/>
              <w:rPr>
                <w:rFonts w:ascii="Arial" w:eastAsia="Calibri" w:hAnsi="Arial" w:cs="Arial"/>
                <w:sz w:val="20"/>
                <w:szCs w:val="20"/>
                <w:lang w:val="mn-MN"/>
              </w:rPr>
            </w:pPr>
            <w:r w:rsidRPr="00400115">
              <w:rPr>
                <w:rFonts w:ascii="Arial" w:eastAsia="Calibri" w:hAnsi="Arial" w:cs="Arial"/>
                <w:sz w:val="20"/>
                <w:szCs w:val="20"/>
                <w:lang w:val="mn-MN"/>
              </w:rPr>
              <w:t>1</w:t>
            </w:r>
          </w:p>
        </w:tc>
        <w:tc>
          <w:tcPr>
            <w:tcW w:w="2409" w:type="dxa"/>
            <w:vAlign w:val="center"/>
          </w:tcPr>
          <w:p w:rsidR="006F1758" w:rsidRPr="00400115" w:rsidRDefault="006F1758" w:rsidP="003E28B5">
            <w:pPr>
              <w:spacing w:after="0" w:line="240" w:lineRule="auto"/>
              <w:jc w:val="both"/>
              <w:rPr>
                <w:rFonts w:ascii="Arial" w:eastAsia="Calibri" w:hAnsi="Arial" w:cs="Arial"/>
                <w:sz w:val="20"/>
                <w:szCs w:val="20"/>
                <w:lang w:val="mn-MN"/>
              </w:rPr>
            </w:pPr>
            <w:r w:rsidRPr="00400115">
              <w:rPr>
                <w:rFonts w:ascii="Arial" w:eastAsia="Calibri" w:hAnsi="Arial" w:cs="Arial"/>
                <w:sz w:val="20"/>
                <w:szCs w:val="20"/>
                <w:lang w:val="mn-MN"/>
              </w:rPr>
              <w:t>Сумын ИТХ-ын хуралдаан</w:t>
            </w:r>
          </w:p>
        </w:tc>
        <w:tc>
          <w:tcPr>
            <w:tcW w:w="1134" w:type="dxa"/>
            <w:vAlign w:val="center"/>
          </w:tcPr>
          <w:p w:rsidR="006F1758" w:rsidRPr="00400115" w:rsidRDefault="006F1758" w:rsidP="003E28B5">
            <w:pPr>
              <w:spacing w:after="0" w:line="240" w:lineRule="auto"/>
              <w:jc w:val="center"/>
              <w:rPr>
                <w:rFonts w:ascii="Arial" w:eastAsia="Calibri" w:hAnsi="Arial" w:cs="Arial"/>
                <w:lang w:val="mn-MN"/>
              </w:rPr>
            </w:pPr>
            <w:r w:rsidRPr="00400115">
              <w:rPr>
                <w:rFonts w:ascii="Arial" w:eastAsia="Calibri" w:hAnsi="Arial" w:cs="Arial"/>
                <w:lang w:val="mn-MN"/>
              </w:rPr>
              <w:t>4</w:t>
            </w:r>
          </w:p>
        </w:tc>
        <w:tc>
          <w:tcPr>
            <w:tcW w:w="1134" w:type="dxa"/>
            <w:vAlign w:val="center"/>
          </w:tcPr>
          <w:p w:rsidR="006F1758" w:rsidRPr="00400115" w:rsidRDefault="006F1758" w:rsidP="003E28B5">
            <w:pPr>
              <w:spacing w:after="0" w:line="240" w:lineRule="auto"/>
              <w:jc w:val="center"/>
              <w:rPr>
                <w:rFonts w:ascii="Arial" w:eastAsia="Calibri" w:hAnsi="Arial" w:cs="Arial"/>
                <w:lang w:val="mn-MN"/>
              </w:rPr>
            </w:pPr>
            <w:r w:rsidRPr="00400115">
              <w:rPr>
                <w:rFonts w:ascii="Arial" w:eastAsia="Calibri" w:hAnsi="Arial" w:cs="Arial"/>
                <w:lang w:val="mn-MN"/>
              </w:rPr>
              <w:t>4</w:t>
            </w:r>
          </w:p>
        </w:tc>
        <w:tc>
          <w:tcPr>
            <w:tcW w:w="1134" w:type="dxa"/>
            <w:vAlign w:val="center"/>
          </w:tcPr>
          <w:p w:rsidR="006F1758" w:rsidRPr="00400115" w:rsidRDefault="006F1758" w:rsidP="003E28B5">
            <w:pPr>
              <w:spacing w:after="0" w:line="240" w:lineRule="auto"/>
              <w:jc w:val="center"/>
              <w:rPr>
                <w:rFonts w:ascii="Arial" w:eastAsia="Calibri" w:hAnsi="Arial" w:cs="Arial"/>
                <w:lang w:val="en-US"/>
              </w:rPr>
            </w:pPr>
          </w:p>
        </w:tc>
        <w:tc>
          <w:tcPr>
            <w:tcW w:w="567" w:type="dxa"/>
            <w:vAlign w:val="center"/>
          </w:tcPr>
          <w:p w:rsidR="006F1758" w:rsidRPr="00400115" w:rsidRDefault="006F1758" w:rsidP="003E28B5">
            <w:pPr>
              <w:spacing w:after="0" w:line="240" w:lineRule="auto"/>
              <w:jc w:val="center"/>
              <w:rPr>
                <w:rFonts w:ascii="Arial" w:eastAsia="Calibri" w:hAnsi="Arial" w:cs="Arial"/>
                <w:lang w:val="mn-MN"/>
              </w:rPr>
            </w:pPr>
          </w:p>
        </w:tc>
        <w:tc>
          <w:tcPr>
            <w:tcW w:w="567" w:type="dxa"/>
            <w:vAlign w:val="center"/>
          </w:tcPr>
          <w:p w:rsidR="006F1758" w:rsidRPr="00400115" w:rsidRDefault="006F1758" w:rsidP="003E28B5">
            <w:pPr>
              <w:spacing w:after="0" w:line="240" w:lineRule="auto"/>
              <w:jc w:val="center"/>
              <w:rPr>
                <w:rFonts w:ascii="Arial" w:eastAsia="Calibri" w:hAnsi="Arial" w:cs="Arial"/>
                <w:lang w:val="mn-MN"/>
              </w:rPr>
            </w:pPr>
          </w:p>
        </w:tc>
        <w:tc>
          <w:tcPr>
            <w:tcW w:w="567" w:type="dxa"/>
            <w:vAlign w:val="center"/>
          </w:tcPr>
          <w:p w:rsidR="006F1758" w:rsidRPr="00400115" w:rsidRDefault="006F1758" w:rsidP="003E28B5">
            <w:pPr>
              <w:spacing w:after="0" w:line="240" w:lineRule="auto"/>
              <w:jc w:val="center"/>
              <w:rPr>
                <w:rFonts w:ascii="Arial" w:eastAsia="Calibri" w:hAnsi="Arial" w:cs="Arial"/>
                <w:lang w:val="mn-MN"/>
              </w:rPr>
            </w:pPr>
          </w:p>
        </w:tc>
        <w:tc>
          <w:tcPr>
            <w:tcW w:w="709" w:type="dxa"/>
            <w:vAlign w:val="center"/>
          </w:tcPr>
          <w:p w:rsidR="006F1758" w:rsidRPr="00400115" w:rsidRDefault="006F1758" w:rsidP="003E28B5">
            <w:pPr>
              <w:spacing w:after="0" w:line="240" w:lineRule="auto"/>
              <w:jc w:val="center"/>
              <w:rPr>
                <w:rFonts w:ascii="Arial" w:eastAsia="Calibri" w:hAnsi="Arial" w:cs="Arial"/>
                <w:lang w:val="mn-MN"/>
              </w:rPr>
            </w:pPr>
          </w:p>
        </w:tc>
        <w:tc>
          <w:tcPr>
            <w:tcW w:w="1134" w:type="dxa"/>
            <w:vAlign w:val="center"/>
          </w:tcPr>
          <w:p w:rsidR="006F1758" w:rsidRPr="00400115" w:rsidRDefault="00395CDE" w:rsidP="003E28B5">
            <w:pPr>
              <w:spacing w:after="0" w:line="240" w:lineRule="auto"/>
              <w:jc w:val="center"/>
              <w:rPr>
                <w:rFonts w:ascii="Arial" w:eastAsia="Calibri" w:hAnsi="Arial" w:cs="Arial"/>
                <w:b/>
                <w:lang w:val="mn-MN"/>
              </w:rPr>
            </w:pPr>
            <w:r w:rsidRPr="00400115">
              <w:rPr>
                <w:rFonts w:ascii="Arial" w:eastAsia="Calibri" w:hAnsi="Arial" w:cs="Arial"/>
                <w:b/>
                <w:lang w:val="mn-MN"/>
              </w:rPr>
              <w:t>-</w:t>
            </w:r>
          </w:p>
        </w:tc>
      </w:tr>
      <w:tr w:rsidR="00400115" w:rsidRPr="00400115" w:rsidTr="004E75AA">
        <w:trPr>
          <w:trHeight w:val="245"/>
        </w:trPr>
        <w:tc>
          <w:tcPr>
            <w:tcW w:w="534" w:type="dxa"/>
            <w:vAlign w:val="center"/>
          </w:tcPr>
          <w:p w:rsidR="006F1758" w:rsidRPr="00400115" w:rsidRDefault="006F1758" w:rsidP="003E28B5">
            <w:pPr>
              <w:spacing w:after="0" w:line="240" w:lineRule="auto"/>
              <w:jc w:val="center"/>
              <w:rPr>
                <w:rFonts w:ascii="Arial" w:eastAsia="Calibri" w:hAnsi="Arial" w:cs="Arial"/>
                <w:sz w:val="20"/>
                <w:szCs w:val="20"/>
                <w:lang w:val="mn-MN"/>
              </w:rPr>
            </w:pPr>
            <w:r w:rsidRPr="00400115">
              <w:rPr>
                <w:rFonts w:ascii="Arial" w:eastAsia="Calibri" w:hAnsi="Arial" w:cs="Arial"/>
                <w:sz w:val="20"/>
                <w:szCs w:val="20"/>
                <w:lang w:val="mn-MN"/>
              </w:rPr>
              <w:t>2</w:t>
            </w:r>
          </w:p>
        </w:tc>
        <w:tc>
          <w:tcPr>
            <w:tcW w:w="2409" w:type="dxa"/>
            <w:vAlign w:val="center"/>
          </w:tcPr>
          <w:p w:rsidR="006F1758" w:rsidRPr="00400115" w:rsidRDefault="006F1758" w:rsidP="003E28B5">
            <w:pPr>
              <w:spacing w:after="0" w:line="240" w:lineRule="auto"/>
              <w:jc w:val="both"/>
              <w:rPr>
                <w:rFonts w:ascii="Arial" w:eastAsia="Calibri" w:hAnsi="Arial" w:cs="Arial"/>
                <w:iCs/>
                <w:sz w:val="20"/>
                <w:szCs w:val="20"/>
                <w:lang w:val="mn-MN"/>
              </w:rPr>
            </w:pPr>
            <w:r w:rsidRPr="00400115">
              <w:rPr>
                <w:rFonts w:ascii="Arial" w:eastAsia="Calibri" w:hAnsi="Arial" w:cs="Arial"/>
                <w:iCs/>
                <w:sz w:val="20"/>
                <w:szCs w:val="20"/>
                <w:lang w:val="mn-MN"/>
              </w:rPr>
              <w:t>Тэргүүлэгчдийн хуралдаан</w:t>
            </w:r>
          </w:p>
        </w:tc>
        <w:tc>
          <w:tcPr>
            <w:tcW w:w="1134" w:type="dxa"/>
            <w:vAlign w:val="center"/>
          </w:tcPr>
          <w:p w:rsidR="006F1758" w:rsidRPr="00400115" w:rsidRDefault="006F1758" w:rsidP="003E28B5">
            <w:pPr>
              <w:spacing w:after="0" w:line="240" w:lineRule="auto"/>
              <w:jc w:val="center"/>
              <w:rPr>
                <w:rFonts w:ascii="Arial" w:eastAsia="Calibri" w:hAnsi="Arial" w:cs="Arial"/>
                <w:lang w:val="mn-MN"/>
              </w:rPr>
            </w:pPr>
            <w:r w:rsidRPr="00400115">
              <w:rPr>
                <w:rFonts w:ascii="Arial" w:eastAsia="Calibri" w:hAnsi="Arial" w:cs="Arial"/>
                <w:lang w:val="mn-MN"/>
              </w:rPr>
              <w:t>14</w:t>
            </w:r>
          </w:p>
        </w:tc>
        <w:tc>
          <w:tcPr>
            <w:tcW w:w="1134" w:type="dxa"/>
            <w:vAlign w:val="center"/>
          </w:tcPr>
          <w:p w:rsidR="006F1758" w:rsidRPr="00400115" w:rsidRDefault="006F1758" w:rsidP="003E28B5">
            <w:pPr>
              <w:spacing w:after="0" w:line="240" w:lineRule="auto"/>
              <w:jc w:val="center"/>
              <w:rPr>
                <w:rFonts w:ascii="Arial" w:eastAsia="Calibri" w:hAnsi="Arial" w:cs="Arial"/>
                <w:lang w:val="mn-MN"/>
              </w:rPr>
            </w:pPr>
          </w:p>
        </w:tc>
        <w:tc>
          <w:tcPr>
            <w:tcW w:w="1134" w:type="dxa"/>
            <w:vAlign w:val="center"/>
          </w:tcPr>
          <w:p w:rsidR="006F1758" w:rsidRPr="00400115" w:rsidRDefault="006F1758" w:rsidP="003E28B5">
            <w:pPr>
              <w:spacing w:after="0" w:line="240" w:lineRule="auto"/>
              <w:jc w:val="center"/>
              <w:rPr>
                <w:rFonts w:ascii="Arial" w:eastAsia="Calibri" w:hAnsi="Arial" w:cs="Arial"/>
                <w:lang w:val="mn-MN"/>
              </w:rPr>
            </w:pPr>
          </w:p>
        </w:tc>
        <w:tc>
          <w:tcPr>
            <w:tcW w:w="567" w:type="dxa"/>
            <w:vAlign w:val="center"/>
          </w:tcPr>
          <w:p w:rsidR="006F1758" w:rsidRPr="00400115" w:rsidRDefault="006F1758" w:rsidP="003E28B5">
            <w:pPr>
              <w:spacing w:after="0" w:line="240" w:lineRule="auto"/>
              <w:jc w:val="center"/>
              <w:rPr>
                <w:rFonts w:ascii="Arial" w:eastAsia="Calibri" w:hAnsi="Arial" w:cs="Arial"/>
                <w:lang w:val="mn-MN"/>
              </w:rPr>
            </w:pPr>
          </w:p>
        </w:tc>
        <w:tc>
          <w:tcPr>
            <w:tcW w:w="567" w:type="dxa"/>
            <w:vAlign w:val="center"/>
          </w:tcPr>
          <w:p w:rsidR="006F1758" w:rsidRPr="00400115" w:rsidRDefault="006F1758" w:rsidP="003E28B5">
            <w:pPr>
              <w:spacing w:after="0" w:line="240" w:lineRule="auto"/>
              <w:jc w:val="center"/>
              <w:rPr>
                <w:rFonts w:ascii="Arial" w:eastAsia="Calibri" w:hAnsi="Arial" w:cs="Arial"/>
                <w:lang w:val="mn-MN"/>
              </w:rPr>
            </w:pPr>
          </w:p>
        </w:tc>
        <w:tc>
          <w:tcPr>
            <w:tcW w:w="567" w:type="dxa"/>
            <w:vAlign w:val="center"/>
          </w:tcPr>
          <w:p w:rsidR="006F1758" w:rsidRPr="00400115" w:rsidRDefault="006F1758" w:rsidP="003E28B5">
            <w:pPr>
              <w:spacing w:after="0" w:line="240" w:lineRule="auto"/>
              <w:jc w:val="center"/>
              <w:rPr>
                <w:rFonts w:ascii="Arial" w:eastAsia="Calibri" w:hAnsi="Arial" w:cs="Arial"/>
                <w:lang w:val="mn-MN"/>
              </w:rPr>
            </w:pPr>
          </w:p>
        </w:tc>
        <w:tc>
          <w:tcPr>
            <w:tcW w:w="709" w:type="dxa"/>
            <w:vAlign w:val="center"/>
          </w:tcPr>
          <w:p w:rsidR="006F1758" w:rsidRPr="00400115" w:rsidRDefault="006F1758" w:rsidP="003E28B5">
            <w:pPr>
              <w:spacing w:after="0" w:line="240" w:lineRule="auto"/>
              <w:jc w:val="center"/>
              <w:rPr>
                <w:rFonts w:ascii="Arial" w:eastAsia="Calibri" w:hAnsi="Arial" w:cs="Arial"/>
                <w:lang w:val="mn-MN"/>
              </w:rPr>
            </w:pPr>
            <w:r w:rsidRPr="00400115">
              <w:rPr>
                <w:rFonts w:ascii="Arial" w:eastAsia="Calibri" w:hAnsi="Arial" w:cs="Arial"/>
                <w:lang w:val="mn-MN"/>
              </w:rPr>
              <w:t>14</w:t>
            </w:r>
          </w:p>
        </w:tc>
        <w:tc>
          <w:tcPr>
            <w:tcW w:w="1134" w:type="dxa"/>
            <w:vAlign w:val="center"/>
          </w:tcPr>
          <w:p w:rsidR="006F1758" w:rsidRPr="00400115" w:rsidRDefault="006F1758" w:rsidP="003E28B5">
            <w:pPr>
              <w:spacing w:after="0" w:line="240" w:lineRule="auto"/>
              <w:jc w:val="center"/>
              <w:rPr>
                <w:rFonts w:ascii="Arial" w:eastAsia="Calibri" w:hAnsi="Arial" w:cs="Arial"/>
                <w:b/>
                <w:lang w:val="mn-MN"/>
              </w:rPr>
            </w:pPr>
            <w:r w:rsidRPr="00400115">
              <w:rPr>
                <w:rFonts w:ascii="Arial" w:eastAsia="Calibri" w:hAnsi="Arial" w:cs="Arial"/>
                <w:b/>
                <w:lang w:val="mn-MN"/>
              </w:rPr>
              <w:t>100</w:t>
            </w:r>
          </w:p>
        </w:tc>
      </w:tr>
      <w:tr w:rsidR="00400115" w:rsidRPr="00400115" w:rsidTr="004E75AA">
        <w:trPr>
          <w:trHeight w:val="60"/>
        </w:trPr>
        <w:tc>
          <w:tcPr>
            <w:tcW w:w="534" w:type="dxa"/>
            <w:vAlign w:val="center"/>
          </w:tcPr>
          <w:p w:rsidR="006F1758" w:rsidRPr="00400115" w:rsidRDefault="006F1758" w:rsidP="003E28B5">
            <w:pPr>
              <w:spacing w:after="0" w:line="240" w:lineRule="auto"/>
              <w:jc w:val="center"/>
              <w:rPr>
                <w:rFonts w:ascii="Arial" w:eastAsia="Calibri" w:hAnsi="Arial" w:cs="Arial"/>
                <w:sz w:val="20"/>
                <w:szCs w:val="20"/>
                <w:lang w:val="mn-MN"/>
              </w:rPr>
            </w:pPr>
            <w:r w:rsidRPr="00400115">
              <w:rPr>
                <w:rFonts w:ascii="Arial" w:eastAsia="Calibri" w:hAnsi="Arial" w:cs="Arial"/>
                <w:sz w:val="20"/>
                <w:szCs w:val="20"/>
                <w:lang w:val="mn-MN"/>
              </w:rPr>
              <w:t>3</w:t>
            </w:r>
          </w:p>
        </w:tc>
        <w:tc>
          <w:tcPr>
            <w:tcW w:w="2409" w:type="dxa"/>
            <w:vAlign w:val="center"/>
          </w:tcPr>
          <w:p w:rsidR="006F1758" w:rsidRPr="00400115" w:rsidRDefault="006F1758" w:rsidP="003E28B5">
            <w:pPr>
              <w:spacing w:after="0" w:line="240" w:lineRule="auto"/>
              <w:jc w:val="both"/>
              <w:rPr>
                <w:rFonts w:ascii="Arial" w:eastAsia="Calibri" w:hAnsi="Arial" w:cs="Arial"/>
                <w:iCs/>
                <w:sz w:val="20"/>
                <w:szCs w:val="20"/>
                <w:lang w:val="mn-MN"/>
              </w:rPr>
            </w:pPr>
            <w:bookmarkStart w:id="0" w:name="_GoBack"/>
            <w:bookmarkEnd w:id="0"/>
            <w:r w:rsidRPr="00400115">
              <w:rPr>
                <w:rFonts w:ascii="Arial" w:eastAsia="Calibri" w:hAnsi="Arial" w:cs="Arial"/>
                <w:iCs/>
                <w:sz w:val="20"/>
                <w:szCs w:val="20"/>
                <w:lang w:val="mn-MN"/>
              </w:rPr>
              <w:t>Хороодын үйл ажиллагаа</w:t>
            </w:r>
          </w:p>
        </w:tc>
        <w:tc>
          <w:tcPr>
            <w:tcW w:w="1134" w:type="dxa"/>
            <w:vAlign w:val="center"/>
          </w:tcPr>
          <w:p w:rsidR="006F1758" w:rsidRPr="00400115" w:rsidRDefault="006F1758" w:rsidP="003E28B5">
            <w:pPr>
              <w:spacing w:after="0" w:line="240" w:lineRule="auto"/>
              <w:jc w:val="center"/>
              <w:rPr>
                <w:rFonts w:ascii="Arial" w:eastAsia="Calibri" w:hAnsi="Arial" w:cs="Arial"/>
                <w:lang w:val="mn-MN"/>
              </w:rPr>
            </w:pPr>
            <w:r w:rsidRPr="00400115">
              <w:rPr>
                <w:rFonts w:ascii="Arial" w:eastAsia="Calibri" w:hAnsi="Arial" w:cs="Arial"/>
                <w:lang w:val="mn-MN"/>
              </w:rPr>
              <w:t>3</w:t>
            </w:r>
          </w:p>
        </w:tc>
        <w:tc>
          <w:tcPr>
            <w:tcW w:w="1134" w:type="dxa"/>
            <w:vAlign w:val="center"/>
          </w:tcPr>
          <w:p w:rsidR="006F1758" w:rsidRPr="00400115" w:rsidRDefault="006F1758" w:rsidP="003E28B5">
            <w:pPr>
              <w:spacing w:after="0" w:line="240" w:lineRule="auto"/>
              <w:jc w:val="center"/>
              <w:rPr>
                <w:rFonts w:ascii="Arial" w:eastAsia="Calibri" w:hAnsi="Arial" w:cs="Arial"/>
                <w:lang w:val="mn-MN"/>
              </w:rPr>
            </w:pPr>
            <w:r w:rsidRPr="00400115">
              <w:rPr>
                <w:rFonts w:ascii="Arial" w:eastAsia="Calibri" w:hAnsi="Arial" w:cs="Arial"/>
                <w:lang w:val="mn-MN"/>
              </w:rPr>
              <w:t>1</w:t>
            </w:r>
          </w:p>
        </w:tc>
        <w:tc>
          <w:tcPr>
            <w:tcW w:w="1134" w:type="dxa"/>
            <w:vAlign w:val="center"/>
          </w:tcPr>
          <w:p w:rsidR="006F1758" w:rsidRPr="00400115" w:rsidRDefault="006F1758" w:rsidP="003E28B5">
            <w:pPr>
              <w:spacing w:after="0" w:line="240" w:lineRule="auto"/>
              <w:jc w:val="center"/>
              <w:rPr>
                <w:rFonts w:ascii="Arial" w:eastAsia="Calibri" w:hAnsi="Arial" w:cs="Arial"/>
                <w:lang w:val="mn-MN"/>
              </w:rPr>
            </w:pPr>
          </w:p>
        </w:tc>
        <w:tc>
          <w:tcPr>
            <w:tcW w:w="567" w:type="dxa"/>
            <w:vAlign w:val="center"/>
          </w:tcPr>
          <w:p w:rsidR="006F1758" w:rsidRPr="00400115" w:rsidRDefault="006F1758" w:rsidP="003E28B5">
            <w:pPr>
              <w:spacing w:after="0" w:line="240" w:lineRule="auto"/>
              <w:jc w:val="center"/>
              <w:rPr>
                <w:rFonts w:ascii="Arial" w:eastAsia="Calibri" w:hAnsi="Arial" w:cs="Arial"/>
                <w:lang w:val="mn-MN"/>
              </w:rPr>
            </w:pPr>
          </w:p>
        </w:tc>
        <w:tc>
          <w:tcPr>
            <w:tcW w:w="567" w:type="dxa"/>
            <w:vAlign w:val="center"/>
          </w:tcPr>
          <w:p w:rsidR="006F1758" w:rsidRPr="00400115" w:rsidRDefault="006F1758" w:rsidP="003E28B5">
            <w:pPr>
              <w:spacing w:after="0" w:line="240" w:lineRule="auto"/>
              <w:jc w:val="center"/>
              <w:rPr>
                <w:rFonts w:ascii="Arial" w:eastAsia="Calibri" w:hAnsi="Arial" w:cs="Arial"/>
                <w:lang w:val="mn-MN"/>
              </w:rPr>
            </w:pPr>
          </w:p>
        </w:tc>
        <w:tc>
          <w:tcPr>
            <w:tcW w:w="567" w:type="dxa"/>
            <w:vAlign w:val="center"/>
          </w:tcPr>
          <w:p w:rsidR="006F1758" w:rsidRPr="00400115" w:rsidRDefault="006F1758" w:rsidP="003E28B5">
            <w:pPr>
              <w:spacing w:after="0" w:line="240" w:lineRule="auto"/>
              <w:jc w:val="center"/>
              <w:rPr>
                <w:rFonts w:ascii="Arial" w:eastAsia="Calibri" w:hAnsi="Arial" w:cs="Arial"/>
                <w:lang w:val="mn-MN"/>
              </w:rPr>
            </w:pPr>
            <w:r w:rsidRPr="00400115">
              <w:rPr>
                <w:rFonts w:ascii="Arial" w:eastAsia="Calibri" w:hAnsi="Arial" w:cs="Arial"/>
                <w:lang w:val="mn-MN"/>
              </w:rPr>
              <w:t>1</w:t>
            </w:r>
          </w:p>
        </w:tc>
        <w:tc>
          <w:tcPr>
            <w:tcW w:w="709" w:type="dxa"/>
            <w:vAlign w:val="center"/>
          </w:tcPr>
          <w:p w:rsidR="006F1758" w:rsidRPr="00400115" w:rsidRDefault="006F1758" w:rsidP="003E28B5">
            <w:pPr>
              <w:spacing w:after="0" w:line="240" w:lineRule="auto"/>
              <w:jc w:val="center"/>
              <w:rPr>
                <w:rFonts w:ascii="Arial" w:eastAsia="Calibri" w:hAnsi="Arial" w:cs="Arial"/>
                <w:lang w:val="mn-MN"/>
              </w:rPr>
            </w:pPr>
            <w:r w:rsidRPr="00400115">
              <w:rPr>
                <w:rFonts w:ascii="Arial" w:eastAsia="Calibri" w:hAnsi="Arial" w:cs="Arial"/>
                <w:lang w:val="mn-MN"/>
              </w:rPr>
              <w:t>1</w:t>
            </w:r>
          </w:p>
        </w:tc>
        <w:tc>
          <w:tcPr>
            <w:tcW w:w="1134" w:type="dxa"/>
            <w:vAlign w:val="center"/>
          </w:tcPr>
          <w:p w:rsidR="006F1758" w:rsidRPr="00400115" w:rsidRDefault="006F1758" w:rsidP="003E28B5">
            <w:pPr>
              <w:spacing w:after="0" w:line="240" w:lineRule="auto"/>
              <w:jc w:val="center"/>
              <w:rPr>
                <w:rFonts w:ascii="Arial" w:eastAsia="Calibri" w:hAnsi="Arial" w:cs="Arial"/>
                <w:b/>
                <w:lang w:val="mn-MN"/>
              </w:rPr>
            </w:pPr>
            <w:r w:rsidRPr="00400115">
              <w:rPr>
                <w:rFonts w:ascii="Arial" w:eastAsia="Calibri" w:hAnsi="Arial" w:cs="Arial"/>
                <w:b/>
                <w:lang w:val="mn-MN"/>
              </w:rPr>
              <w:t>85</w:t>
            </w:r>
          </w:p>
        </w:tc>
      </w:tr>
      <w:tr w:rsidR="00400115" w:rsidRPr="00400115" w:rsidTr="004E75AA">
        <w:trPr>
          <w:trHeight w:val="613"/>
        </w:trPr>
        <w:tc>
          <w:tcPr>
            <w:tcW w:w="534" w:type="dxa"/>
            <w:vAlign w:val="center"/>
          </w:tcPr>
          <w:p w:rsidR="006F1758" w:rsidRPr="00400115" w:rsidRDefault="006F1758" w:rsidP="003E28B5">
            <w:pPr>
              <w:spacing w:after="0" w:line="240" w:lineRule="auto"/>
              <w:jc w:val="center"/>
              <w:rPr>
                <w:rFonts w:ascii="Arial" w:eastAsia="Calibri" w:hAnsi="Arial" w:cs="Arial"/>
                <w:sz w:val="20"/>
                <w:szCs w:val="20"/>
                <w:lang w:val="mn-MN"/>
              </w:rPr>
            </w:pPr>
            <w:r w:rsidRPr="00400115">
              <w:rPr>
                <w:rFonts w:ascii="Arial" w:eastAsia="Calibri" w:hAnsi="Arial" w:cs="Arial"/>
                <w:sz w:val="20"/>
                <w:szCs w:val="20"/>
                <w:lang w:val="mn-MN"/>
              </w:rPr>
              <w:t>4</w:t>
            </w:r>
          </w:p>
        </w:tc>
        <w:tc>
          <w:tcPr>
            <w:tcW w:w="2409" w:type="dxa"/>
            <w:vAlign w:val="center"/>
          </w:tcPr>
          <w:p w:rsidR="006F1758" w:rsidRPr="00400115" w:rsidRDefault="006F1758" w:rsidP="003E28B5">
            <w:pPr>
              <w:spacing w:after="0" w:line="240" w:lineRule="auto"/>
              <w:jc w:val="both"/>
              <w:rPr>
                <w:rFonts w:ascii="Arial" w:eastAsia="Calibri" w:hAnsi="Arial" w:cs="Arial"/>
                <w:iCs/>
                <w:sz w:val="20"/>
                <w:szCs w:val="20"/>
                <w:lang w:val="mn-MN"/>
              </w:rPr>
            </w:pPr>
            <w:r w:rsidRPr="00400115">
              <w:rPr>
                <w:rFonts w:ascii="Arial" w:eastAsia="Calibri" w:hAnsi="Arial" w:cs="Arial"/>
                <w:sz w:val="20"/>
                <w:szCs w:val="20"/>
                <w:lang w:val="mn-MN"/>
              </w:rPr>
              <w:t>Хяналт шалгалтын ажиллагаа</w:t>
            </w:r>
          </w:p>
        </w:tc>
        <w:tc>
          <w:tcPr>
            <w:tcW w:w="1134" w:type="dxa"/>
            <w:vAlign w:val="center"/>
          </w:tcPr>
          <w:p w:rsidR="006F1758" w:rsidRPr="00400115" w:rsidRDefault="006F1758" w:rsidP="003E28B5">
            <w:pPr>
              <w:spacing w:after="0" w:line="240" w:lineRule="auto"/>
              <w:jc w:val="center"/>
              <w:rPr>
                <w:rFonts w:ascii="Arial" w:eastAsia="Calibri" w:hAnsi="Arial" w:cs="Arial"/>
                <w:lang w:val="mn-MN"/>
              </w:rPr>
            </w:pPr>
            <w:r w:rsidRPr="00400115">
              <w:rPr>
                <w:rFonts w:ascii="Arial" w:eastAsia="Calibri" w:hAnsi="Arial" w:cs="Arial"/>
                <w:lang w:val="mn-MN"/>
              </w:rPr>
              <w:t>8</w:t>
            </w:r>
          </w:p>
        </w:tc>
        <w:tc>
          <w:tcPr>
            <w:tcW w:w="1134" w:type="dxa"/>
            <w:vAlign w:val="center"/>
          </w:tcPr>
          <w:p w:rsidR="006F1758" w:rsidRPr="00400115" w:rsidRDefault="006F1758" w:rsidP="003E28B5">
            <w:pPr>
              <w:spacing w:after="0" w:line="240" w:lineRule="auto"/>
              <w:jc w:val="center"/>
              <w:rPr>
                <w:rFonts w:ascii="Arial" w:eastAsia="Calibri" w:hAnsi="Arial" w:cs="Arial"/>
                <w:lang w:val="mn-MN"/>
              </w:rPr>
            </w:pPr>
          </w:p>
        </w:tc>
        <w:tc>
          <w:tcPr>
            <w:tcW w:w="1134" w:type="dxa"/>
            <w:vAlign w:val="center"/>
          </w:tcPr>
          <w:p w:rsidR="006F1758" w:rsidRPr="00400115" w:rsidRDefault="006F1758" w:rsidP="003E28B5">
            <w:pPr>
              <w:spacing w:after="0" w:line="240" w:lineRule="auto"/>
              <w:jc w:val="center"/>
              <w:rPr>
                <w:rFonts w:ascii="Arial" w:eastAsia="Calibri" w:hAnsi="Arial" w:cs="Arial"/>
                <w:lang w:val="mn-MN"/>
              </w:rPr>
            </w:pPr>
          </w:p>
        </w:tc>
        <w:tc>
          <w:tcPr>
            <w:tcW w:w="567" w:type="dxa"/>
            <w:vAlign w:val="center"/>
          </w:tcPr>
          <w:p w:rsidR="006F1758" w:rsidRPr="00400115" w:rsidRDefault="006F1758" w:rsidP="003E28B5">
            <w:pPr>
              <w:spacing w:after="0" w:line="240" w:lineRule="auto"/>
              <w:jc w:val="center"/>
              <w:rPr>
                <w:rFonts w:ascii="Arial" w:eastAsia="Calibri" w:hAnsi="Arial" w:cs="Arial"/>
                <w:lang w:val="mn-MN"/>
              </w:rPr>
            </w:pPr>
            <w:r w:rsidRPr="00400115">
              <w:rPr>
                <w:rFonts w:ascii="Arial" w:eastAsia="Calibri" w:hAnsi="Arial" w:cs="Arial"/>
                <w:lang w:val="mn-MN"/>
              </w:rPr>
              <w:t>2</w:t>
            </w:r>
          </w:p>
        </w:tc>
        <w:tc>
          <w:tcPr>
            <w:tcW w:w="567" w:type="dxa"/>
            <w:vAlign w:val="center"/>
          </w:tcPr>
          <w:p w:rsidR="006F1758" w:rsidRPr="00400115" w:rsidRDefault="006F1758" w:rsidP="003E28B5">
            <w:pPr>
              <w:spacing w:after="0" w:line="240" w:lineRule="auto"/>
              <w:jc w:val="center"/>
              <w:rPr>
                <w:rFonts w:ascii="Arial" w:eastAsia="Calibri" w:hAnsi="Arial" w:cs="Arial"/>
                <w:lang w:val="mn-MN"/>
              </w:rPr>
            </w:pPr>
            <w:r w:rsidRPr="00400115">
              <w:rPr>
                <w:rFonts w:ascii="Arial" w:eastAsia="Calibri" w:hAnsi="Arial" w:cs="Arial"/>
                <w:lang w:val="mn-MN"/>
              </w:rPr>
              <w:t>1</w:t>
            </w:r>
          </w:p>
        </w:tc>
        <w:tc>
          <w:tcPr>
            <w:tcW w:w="567" w:type="dxa"/>
            <w:vAlign w:val="center"/>
          </w:tcPr>
          <w:p w:rsidR="006F1758" w:rsidRPr="00400115" w:rsidRDefault="006F1758" w:rsidP="003E28B5">
            <w:pPr>
              <w:spacing w:after="0" w:line="240" w:lineRule="auto"/>
              <w:jc w:val="center"/>
              <w:rPr>
                <w:rFonts w:ascii="Arial" w:eastAsia="Calibri" w:hAnsi="Arial" w:cs="Arial"/>
                <w:lang w:val="mn-MN"/>
              </w:rPr>
            </w:pPr>
            <w:r w:rsidRPr="00400115">
              <w:rPr>
                <w:rFonts w:ascii="Arial" w:eastAsia="Calibri" w:hAnsi="Arial" w:cs="Arial"/>
                <w:lang w:val="mn-MN"/>
              </w:rPr>
              <w:t>1</w:t>
            </w:r>
          </w:p>
        </w:tc>
        <w:tc>
          <w:tcPr>
            <w:tcW w:w="709" w:type="dxa"/>
            <w:vAlign w:val="center"/>
          </w:tcPr>
          <w:p w:rsidR="006F1758" w:rsidRPr="00400115" w:rsidRDefault="006F1758" w:rsidP="003E28B5">
            <w:pPr>
              <w:spacing w:after="0" w:line="240" w:lineRule="auto"/>
              <w:jc w:val="center"/>
              <w:rPr>
                <w:rFonts w:ascii="Arial" w:eastAsia="Calibri" w:hAnsi="Arial" w:cs="Arial"/>
                <w:lang w:val="mn-MN"/>
              </w:rPr>
            </w:pPr>
            <w:r w:rsidRPr="00400115">
              <w:rPr>
                <w:rFonts w:ascii="Arial" w:eastAsia="Calibri" w:hAnsi="Arial" w:cs="Arial"/>
                <w:lang w:val="mn-MN"/>
              </w:rPr>
              <w:t>4</w:t>
            </w:r>
          </w:p>
        </w:tc>
        <w:tc>
          <w:tcPr>
            <w:tcW w:w="1134" w:type="dxa"/>
            <w:vAlign w:val="center"/>
          </w:tcPr>
          <w:p w:rsidR="006F1758" w:rsidRPr="00400115" w:rsidRDefault="006F1758" w:rsidP="003E28B5">
            <w:pPr>
              <w:spacing w:after="0" w:line="240" w:lineRule="auto"/>
              <w:jc w:val="center"/>
              <w:rPr>
                <w:rFonts w:ascii="Arial" w:eastAsia="Calibri" w:hAnsi="Arial" w:cs="Arial"/>
                <w:b/>
                <w:lang w:val="mn-MN"/>
              </w:rPr>
            </w:pPr>
            <w:r w:rsidRPr="00400115">
              <w:rPr>
                <w:rFonts w:ascii="Arial" w:eastAsia="Calibri" w:hAnsi="Arial" w:cs="Arial"/>
                <w:b/>
                <w:lang w:val="mn-MN"/>
              </w:rPr>
              <w:t>63,7</w:t>
            </w:r>
          </w:p>
        </w:tc>
      </w:tr>
      <w:tr w:rsidR="00400115" w:rsidRPr="00400115" w:rsidTr="004E75AA">
        <w:trPr>
          <w:trHeight w:val="613"/>
        </w:trPr>
        <w:tc>
          <w:tcPr>
            <w:tcW w:w="534" w:type="dxa"/>
            <w:vAlign w:val="center"/>
          </w:tcPr>
          <w:p w:rsidR="006F1758" w:rsidRPr="00400115" w:rsidRDefault="006F1758" w:rsidP="003E28B5">
            <w:pPr>
              <w:spacing w:after="0" w:line="240" w:lineRule="auto"/>
              <w:jc w:val="center"/>
              <w:rPr>
                <w:rFonts w:ascii="Arial" w:eastAsia="Calibri" w:hAnsi="Arial" w:cs="Arial"/>
                <w:sz w:val="20"/>
                <w:szCs w:val="20"/>
                <w:lang w:val="mn-MN"/>
              </w:rPr>
            </w:pPr>
            <w:r w:rsidRPr="00400115">
              <w:rPr>
                <w:rFonts w:ascii="Arial" w:eastAsia="Calibri" w:hAnsi="Arial" w:cs="Arial"/>
                <w:sz w:val="20"/>
                <w:szCs w:val="20"/>
                <w:lang w:val="mn-MN"/>
              </w:rPr>
              <w:t>5</w:t>
            </w:r>
          </w:p>
        </w:tc>
        <w:tc>
          <w:tcPr>
            <w:tcW w:w="2409" w:type="dxa"/>
            <w:vAlign w:val="center"/>
          </w:tcPr>
          <w:p w:rsidR="006F1758" w:rsidRPr="00400115" w:rsidRDefault="006F1758" w:rsidP="003E28B5">
            <w:pPr>
              <w:spacing w:after="0" w:line="240" w:lineRule="auto"/>
              <w:jc w:val="both"/>
              <w:rPr>
                <w:rFonts w:ascii="Arial" w:eastAsia="Calibri" w:hAnsi="Arial" w:cs="Arial"/>
                <w:sz w:val="20"/>
                <w:szCs w:val="20"/>
                <w:lang w:val="mn-MN"/>
              </w:rPr>
            </w:pPr>
            <w:r w:rsidRPr="00400115">
              <w:rPr>
                <w:rFonts w:ascii="Arial" w:eastAsia="Calibri" w:hAnsi="Arial" w:cs="Arial"/>
                <w:sz w:val="20"/>
                <w:szCs w:val="20"/>
                <w:lang w:val="mn-MN"/>
              </w:rPr>
              <w:t>“Төлөөлөгчийн өдөр” үйл ажиллагаа</w:t>
            </w:r>
          </w:p>
        </w:tc>
        <w:tc>
          <w:tcPr>
            <w:tcW w:w="1134" w:type="dxa"/>
            <w:vAlign w:val="center"/>
          </w:tcPr>
          <w:p w:rsidR="006F1758" w:rsidRPr="00400115" w:rsidRDefault="006F1758" w:rsidP="003E28B5">
            <w:pPr>
              <w:spacing w:after="0" w:line="240" w:lineRule="auto"/>
              <w:jc w:val="center"/>
              <w:rPr>
                <w:rFonts w:ascii="Arial" w:eastAsia="Calibri" w:hAnsi="Arial" w:cs="Arial"/>
                <w:lang w:val="mn-MN"/>
              </w:rPr>
            </w:pPr>
            <w:r w:rsidRPr="00400115">
              <w:rPr>
                <w:rFonts w:ascii="Arial" w:eastAsia="Calibri" w:hAnsi="Arial" w:cs="Arial"/>
                <w:lang w:val="mn-MN"/>
              </w:rPr>
              <w:t>1</w:t>
            </w:r>
          </w:p>
        </w:tc>
        <w:tc>
          <w:tcPr>
            <w:tcW w:w="1134" w:type="dxa"/>
            <w:vAlign w:val="center"/>
          </w:tcPr>
          <w:p w:rsidR="006F1758" w:rsidRPr="00400115" w:rsidRDefault="006F1758" w:rsidP="003E28B5">
            <w:pPr>
              <w:spacing w:after="0" w:line="240" w:lineRule="auto"/>
              <w:jc w:val="center"/>
              <w:rPr>
                <w:rFonts w:ascii="Arial" w:eastAsia="Calibri" w:hAnsi="Arial" w:cs="Arial"/>
                <w:lang w:val="en-US"/>
              </w:rPr>
            </w:pPr>
          </w:p>
        </w:tc>
        <w:tc>
          <w:tcPr>
            <w:tcW w:w="1134" w:type="dxa"/>
            <w:vAlign w:val="center"/>
          </w:tcPr>
          <w:p w:rsidR="006F1758" w:rsidRPr="00400115" w:rsidRDefault="006F1758" w:rsidP="003E28B5">
            <w:pPr>
              <w:spacing w:after="0" w:line="240" w:lineRule="auto"/>
              <w:jc w:val="center"/>
              <w:rPr>
                <w:rFonts w:ascii="Arial" w:eastAsia="Calibri" w:hAnsi="Arial" w:cs="Arial"/>
                <w:lang w:val="mn-MN"/>
              </w:rPr>
            </w:pPr>
          </w:p>
        </w:tc>
        <w:tc>
          <w:tcPr>
            <w:tcW w:w="567" w:type="dxa"/>
            <w:vAlign w:val="center"/>
          </w:tcPr>
          <w:p w:rsidR="006F1758" w:rsidRPr="00400115" w:rsidRDefault="006F1758" w:rsidP="003E28B5">
            <w:pPr>
              <w:spacing w:after="0" w:line="240" w:lineRule="auto"/>
              <w:jc w:val="center"/>
              <w:rPr>
                <w:rFonts w:ascii="Arial" w:eastAsia="Calibri" w:hAnsi="Arial" w:cs="Arial"/>
                <w:lang w:val="en-US"/>
              </w:rPr>
            </w:pPr>
          </w:p>
        </w:tc>
        <w:tc>
          <w:tcPr>
            <w:tcW w:w="567" w:type="dxa"/>
            <w:vAlign w:val="center"/>
          </w:tcPr>
          <w:p w:rsidR="006F1758" w:rsidRPr="00400115" w:rsidRDefault="006F1758" w:rsidP="003E28B5">
            <w:pPr>
              <w:spacing w:after="0" w:line="240" w:lineRule="auto"/>
              <w:jc w:val="center"/>
              <w:rPr>
                <w:rFonts w:ascii="Arial" w:eastAsia="Calibri" w:hAnsi="Arial" w:cs="Arial"/>
                <w:lang w:val="en-US"/>
              </w:rPr>
            </w:pPr>
          </w:p>
        </w:tc>
        <w:tc>
          <w:tcPr>
            <w:tcW w:w="567" w:type="dxa"/>
            <w:vAlign w:val="center"/>
          </w:tcPr>
          <w:p w:rsidR="006F1758" w:rsidRPr="00400115" w:rsidRDefault="006F1758" w:rsidP="003E28B5">
            <w:pPr>
              <w:spacing w:after="0" w:line="240" w:lineRule="auto"/>
              <w:jc w:val="center"/>
              <w:rPr>
                <w:rFonts w:ascii="Arial" w:eastAsia="Calibri" w:hAnsi="Arial" w:cs="Arial"/>
                <w:lang w:val="mn-MN"/>
              </w:rPr>
            </w:pPr>
            <w:r w:rsidRPr="00400115">
              <w:rPr>
                <w:rFonts w:ascii="Arial" w:eastAsia="Calibri" w:hAnsi="Arial" w:cs="Arial"/>
                <w:lang w:val="mn-MN"/>
              </w:rPr>
              <w:t>1</w:t>
            </w:r>
          </w:p>
        </w:tc>
        <w:tc>
          <w:tcPr>
            <w:tcW w:w="709" w:type="dxa"/>
            <w:vAlign w:val="center"/>
          </w:tcPr>
          <w:p w:rsidR="006F1758" w:rsidRPr="00400115" w:rsidRDefault="006F1758" w:rsidP="003E28B5">
            <w:pPr>
              <w:spacing w:after="0" w:line="240" w:lineRule="auto"/>
              <w:jc w:val="center"/>
              <w:rPr>
                <w:rFonts w:ascii="Arial" w:eastAsia="Calibri" w:hAnsi="Arial" w:cs="Arial"/>
                <w:lang w:val="mn-MN"/>
              </w:rPr>
            </w:pPr>
          </w:p>
        </w:tc>
        <w:tc>
          <w:tcPr>
            <w:tcW w:w="1134" w:type="dxa"/>
            <w:vAlign w:val="center"/>
          </w:tcPr>
          <w:p w:rsidR="006F1758" w:rsidRPr="00400115" w:rsidRDefault="006F1758" w:rsidP="003E28B5">
            <w:pPr>
              <w:spacing w:after="0" w:line="240" w:lineRule="auto"/>
              <w:jc w:val="center"/>
              <w:rPr>
                <w:rFonts w:ascii="Arial" w:eastAsia="Calibri" w:hAnsi="Arial" w:cs="Arial"/>
                <w:b/>
                <w:lang w:val="mn-MN"/>
              </w:rPr>
            </w:pPr>
            <w:r w:rsidRPr="00400115">
              <w:rPr>
                <w:rFonts w:ascii="Arial" w:eastAsia="Calibri" w:hAnsi="Arial" w:cs="Arial"/>
                <w:b/>
                <w:lang w:val="mn-MN"/>
              </w:rPr>
              <w:t>70</w:t>
            </w:r>
          </w:p>
        </w:tc>
      </w:tr>
      <w:tr w:rsidR="00400115" w:rsidRPr="00400115" w:rsidTr="004E75AA">
        <w:trPr>
          <w:trHeight w:val="400"/>
        </w:trPr>
        <w:tc>
          <w:tcPr>
            <w:tcW w:w="534" w:type="dxa"/>
            <w:vAlign w:val="center"/>
          </w:tcPr>
          <w:p w:rsidR="006F1758" w:rsidRPr="00400115" w:rsidRDefault="006F1758" w:rsidP="003E28B5">
            <w:pPr>
              <w:spacing w:after="0" w:line="240" w:lineRule="auto"/>
              <w:jc w:val="center"/>
              <w:rPr>
                <w:rFonts w:ascii="Arial" w:eastAsia="Calibri" w:hAnsi="Arial" w:cs="Arial"/>
                <w:sz w:val="20"/>
                <w:szCs w:val="20"/>
                <w:lang w:val="mn-MN"/>
              </w:rPr>
            </w:pPr>
            <w:r w:rsidRPr="00400115">
              <w:rPr>
                <w:rFonts w:ascii="Arial" w:eastAsia="Calibri" w:hAnsi="Arial" w:cs="Arial"/>
                <w:sz w:val="20"/>
                <w:szCs w:val="20"/>
                <w:lang w:val="mn-MN"/>
              </w:rPr>
              <w:t>6</w:t>
            </w:r>
          </w:p>
        </w:tc>
        <w:tc>
          <w:tcPr>
            <w:tcW w:w="2409" w:type="dxa"/>
            <w:vAlign w:val="center"/>
          </w:tcPr>
          <w:p w:rsidR="006F1758" w:rsidRPr="00400115" w:rsidRDefault="006F1758" w:rsidP="003E28B5">
            <w:pPr>
              <w:spacing w:after="0" w:line="240" w:lineRule="auto"/>
              <w:jc w:val="both"/>
              <w:rPr>
                <w:rFonts w:ascii="Arial" w:eastAsia="Calibri" w:hAnsi="Arial" w:cs="Arial"/>
                <w:sz w:val="20"/>
                <w:szCs w:val="20"/>
                <w:lang w:val="mn-MN"/>
              </w:rPr>
            </w:pPr>
            <w:r w:rsidRPr="00400115">
              <w:rPr>
                <w:rFonts w:ascii="Arial" w:eastAsia="Calibri" w:hAnsi="Arial" w:cs="Arial"/>
                <w:sz w:val="20"/>
                <w:szCs w:val="20"/>
                <w:lang w:val="mn-MN"/>
              </w:rPr>
              <w:t>НӨУБ-ын чадавхийг бэхжүүлэх болон сургалт, сурталчилгаа, мэдээлэл</w:t>
            </w:r>
          </w:p>
        </w:tc>
        <w:tc>
          <w:tcPr>
            <w:tcW w:w="1134" w:type="dxa"/>
            <w:vAlign w:val="center"/>
          </w:tcPr>
          <w:p w:rsidR="006F1758" w:rsidRPr="00400115" w:rsidRDefault="006F1758" w:rsidP="003E28B5">
            <w:pPr>
              <w:spacing w:after="0" w:line="240" w:lineRule="auto"/>
              <w:jc w:val="center"/>
              <w:rPr>
                <w:rFonts w:ascii="Arial" w:eastAsia="Calibri" w:hAnsi="Arial" w:cs="Arial"/>
                <w:lang w:val="mn-MN"/>
              </w:rPr>
            </w:pPr>
            <w:r w:rsidRPr="00400115">
              <w:rPr>
                <w:rFonts w:ascii="Arial" w:eastAsia="Calibri" w:hAnsi="Arial" w:cs="Arial"/>
                <w:lang w:val="mn-MN"/>
              </w:rPr>
              <w:t>10</w:t>
            </w:r>
          </w:p>
        </w:tc>
        <w:tc>
          <w:tcPr>
            <w:tcW w:w="1134" w:type="dxa"/>
            <w:vAlign w:val="center"/>
          </w:tcPr>
          <w:p w:rsidR="006F1758" w:rsidRPr="00400115" w:rsidRDefault="006F1758" w:rsidP="003E28B5">
            <w:pPr>
              <w:spacing w:after="0" w:line="240" w:lineRule="auto"/>
              <w:jc w:val="center"/>
              <w:rPr>
                <w:rFonts w:ascii="Arial" w:eastAsia="Calibri" w:hAnsi="Arial" w:cs="Arial"/>
                <w:lang w:val="mn-MN"/>
              </w:rPr>
            </w:pPr>
          </w:p>
        </w:tc>
        <w:tc>
          <w:tcPr>
            <w:tcW w:w="1134" w:type="dxa"/>
            <w:vAlign w:val="center"/>
          </w:tcPr>
          <w:p w:rsidR="006F1758" w:rsidRPr="00400115" w:rsidRDefault="006F1758" w:rsidP="003E28B5">
            <w:pPr>
              <w:spacing w:after="0" w:line="240" w:lineRule="auto"/>
              <w:jc w:val="center"/>
              <w:rPr>
                <w:rFonts w:ascii="Arial" w:eastAsia="Calibri" w:hAnsi="Arial" w:cs="Arial"/>
                <w:lang w:val="mn-MN"/>
              </w:rPr>
            </w:pPr>
          </w:p>
        </w:tc>
        <w:tc>
          <w:tcPr>
            <w:tcW w:w="567" w:type="dxa"/>
            <w:vAlign w:val="center"/>
          </w:tcPr>
          <w:p w:rsidR="006F1758" w:rsidRPr="00400115" w:rsidRDefault="006F1758" w:rsidP="003E28B5">
            <w:pPr>
              <w:spacing w:after="0" w:line="240" w:lineRule="auto"/>
              <w:jc w:val="center"/>
              <w:rPr>
                <w:rFonts w:ascii="Arial" w:eastAsia="Calibri" w:hAnsi="Arial" w:cs="Arial"/>
                <w:lang w:val="mn-MN"/>
              </w:rPr>
            </w:pPr>
          </w:p>
        </w:tc>
        <w:tc>
          <w:tcPr>
            <w:tcW w:w="567" w:type="dxa"/>
            <w:vAlign w:val="center"/>
          </w:tcPr>
          <w:p w:rsidR="006F1758" w:rsidRPr="00400115" w:rsidRDefault="006F1758" w:rsidP="003E28B5">
            <w:pPr>
              <w:spacing w:after="0" w:line="240" w:lineRule="auto"/>
              <w:jc w:val="center"/>
              <w:rPr>
                <w:rFonts w:ascii="Arial" w:eastAsia="Calibri" w:hAnsi="Arial" w:cs="Arial"/>
                <w:lang w:val="mn-MN"/>
              </w:rPr>
            </w:pPr>
          </w:p>
        </w:tc>
        <w:tc>
          <w:tcPr>
            <w:tcW w:w="567" w:type="dxa"/>
            <w:vAlign w:val="center"/>
          </w:tcPr>
          <w:p w:rsidR="006F1758" w:rsidRPr="00400115" w:rsidRDefault="006F1758" w:rsidP="003E28B5">
            <w:pPr>
              <w:spacing w:after="0" w:line="240" w:lineRule="auto"/>
              <w:jc w:val="center"/>
              <w:rPr>
                <w:rFonts w:ascii="Arial" w:eastAsia="Calibri" w:hAnsi="Arial" w:cs="Arial"/>
                <w:lang w:val="mn-MN"/>
              </w:rPr>
            </w:pPr>
            <w:r w:rsidRPr="00400115">
              <w:rPr>
                <w:rFonts w:ascii="Arial" w:eastAsia="Calibri" w:hAnsi="Arial" w:cs="Arial"/>
                <w:lang w:val="mn-MN"/>
              </w:rPr>
              <w:t>2</w:t>
            </w:r>
          </w:p>
        </w:tc>
        <w:tc>
          <w:tcPr>
            <w:tcW w:w="709" w:type="dxa"/>
            <w:vAlign w:val="center"/>
          </w:tcPr>
          <w:p w:rsidR="006F1758" w:rsidRPr="00400115" w:rsidRDefault="006F1758" w:rsidP="003E28B5">
            <w:pPr>
              <w:spacing w:after="0" w:line="240" w:lineRule="auto"/>
              <w:jc w:val="center"/>
              <w:rPr>
                <w:rFonts w:ascii="Arial" w:eastAsia="Calibri" w:hAnsi="Arial" w:cs="Arial"/>
                <w:lang w:val="mn-MN"/>
              </w:rPr>
            </w:pPr>
            <w:r w:rsidRPr="00400115">
              <w:rPr>
                <w:rFonts w:ascii="Arial" w:eastAsia="Calibri" w:hAnsi="Arial" w:cs="Arial"/>
                <w:lang w:val="mn-MN"/>
              </w:rPr>
              <w:t>8</w:t>
            </w:r>
          </w:p>
        </w:tc>
        <w:tc>
          <w:tcPr>
            <w:tcW w:w="1134" w:type="dxa"/>
            <w:vAlign w:val="center"/>
          </w:tcPr>
          <w:p w:rsidR="006F1758" w:rsidRPr="00400115" w:rsidRDefault="006F1758" w:rsidP="003E28B5">
            <w:pPr>
              <w:spacing w:after="0" w:line="240" w:lineRule="auto"/>
              <w:jc w:val="center"/>
              <w:rPr>
                <w:rFonts w:ascii="Arial" w:eastAsia="Calibri" w:hAnsi="Arial" w:cs="Arial"/>
                <w:b/>
                <w:lang w:val="mn-MN"/>
              </w:rPr>
            </w:pPr>
            <w:r w:rsidRPr="00400115">
              <w:rPr>
                <w:rFonts w:ascii="Arial" w:eastAsia="Calibri" w:hAnsi="Arial" w:cs="Arial"/>
                <w:b/>
                <w:lang w:val="mn-MN"/>
              </w:rPr>
              <w:t>94</w:t>
            </w:r>
          </w:p>
        </w:tc>
      </w:tr>
      <w:tr w:rsidR="00400115" w:rsidRPr="00400115" w:rsidTr="004E75AA">
        <w:trPr>
          <w:trHeight w:val="220"/>
        </w:trPr>
        <w:tc>
          <w:tcPr>
            <w:tcW w:w="534" w:type="dxa"/>
            <w:vAlign w:val="center"/>
          </w:tcPr>
          <w:p w:rsidR="006F1758" w:rsidRPr="00400115" w:rsidRDefault="006F1758" w:rsidP="003E28B5">
            <w:pPr>
              <w:spacing w:after="0" w:line="240" w:lineRule="auto"/>
              <w:jc w:val="center"/>
              <w:rPr>
                <w:rFonts w:ascii="Arial" w:eastAsia="Calibri" w:hAnsi="Arial" w:cs="Arial"/>
                <w:sz w:val="20"/>
                <w:szCs w:val="20"/>
                <w:lang w:val="mn-MN"/>
              </w:rPr>
            </w:pPr>
            <w:r w:rsidRPr="00400115">
              <w:rPr>
                <w:rFonts w:ascii="Arial" w:eastAsia="Calibri" w:hAnsi="Arial" w:cs="Arial"/>
                <w:sz w:val="20"/>
                <w:szCs w:val="20"/>
                <w:lang w:val="mn-MN"/>
              </w:rPr>
              <w:t>7</w:t>
            </w:r>
          </w:p>
        </w:tc>
        <w:tc>
          <w:tcPr>
            <w:tcW w:w="2409" w:type="dxa"/>
            <w:vAlign w:val="bottom"/>
          </w:tcPr>
          <w:p w:rsidR="006F1758" w:rsidRPr="00400115" w:rsidRDefault="006F1758" w:rsidP="003E28B5">
            <w:pPr>
              <w:spacing w:after="0" w:line="240" w:lineRule="auto"/>
              <w:rPr>
                <w:rFonts w:ascii="Arial" w:eastAsia="Calibri" w:hAnsi="Arial" w:cs="Arial"/>
                <w:sz w:val="20"/>
                <w:szCs w:val="20"/>
                <w:lang w:val="mn-MN"/>
              </w:rPr>
            </w:pPr>
            <w:r w:rsidRPr="00400115">
              <w:rPr>
                <w:rFonts w:ascii="Arial" w:eastAsia="Calibri" w:hAnsi="Arial" w:cs="Arial"/>
                <w:sz w:val="20"/>
                <w:szCs w:val="20"/>
                <w:lang w:val="mn-MN"/>
              </w:rPr>
              <w:t>Дотоод ажил үйлчилгээ</w:t>
            </w:r>
          </w:p>
        </w:tc>
        <w:tc>
          <w:tcPr>
            <w:tcW w:w="1134" w:type="dxa"/>
            <w:vAlign w:val="center"/>
          </w:tcPr>
          <w:p w:rsidR="006F1758" w:rsidRPr="00400115" w:rsidRDefault="006F1758" w:rsidP="003E28B5">
            <w:pPr>
              <w:spacing w:after="0" w:line="240" w:lineRule="auto"/>
              <w:jc w:val="center"/>
              <w:rPr>
                <w:rFonts w:ascii="Arial" w:eastAsia="Calibri" w:hAnsi="Arial" w:cs="Arial"/>
                <w:lang w:val="mn-MN"/>
              </w:rPr>
            </w:pPr>
            <w:r w:rsidRPr="00400115">
              <w:rPr>
                <w:rFonts w:ascii="Arial" w:eastAsia="Calibri" w:hAnsi="Arial" w:cs="Arial"/>
                <w:lang w:val="mn-MN"/>
              </w:rPr>
              <w:t>12</w:t>
            </w:r>
          </w:p>
        </w:tc>
        <w:tc>
          <w:tcPr>
            <w:tcW w:w="1134" w:type="dxa"/>
            <w:vAlign w:val="center"/>
          </w:tcPr>
          <w:p w:rsidR="006F1758" w:rsidRPr="00400115" w:rsidRDefault="006F1758" w:rsidP="003E28B5">
            <w:pPr>
              <w:spacing w:after="0" w:line="240" w:lineRule="auto"/>
              <w:jc w:val="center"/>
              <w:rPr>
                <w:rFonts w:ascii="Arial" w:eastAsia="Calibri" w:hAnsi="Arial" w:cs="Arial"/>
                <w:lang w:val="en-US"/>
              </w:rPr>
            </w:pPr>
          </w:p>
        </w:tc>
        <w:tc>
          <w:tcPr>
            <w:tcW w:w="1134" w:type="dxa"/>
            <w:vAlign w:val="center"/>
          </w:tcPr>
          <w:p w:rsidR="006F1758" w:rsidRPr="00400115" w:rsidRDefault="006F1758" w:rsidP="003E28B5">
            <w:pPr>
              <w:spacing w:after="0" w:line="240" w:lineRule="auto"/>
              <w:jc w:val="center"/>
              <w:rPr>
                <w:rFonts w:ascii="Arial" w:eastAsia="Calibri" w:hAnsi="Arial" w:cs="Arial"/>
                <w:lang w:val="mn-MN"/>
              </w:rPr>
            </w:pPr>
          </w:p>
        </w:tc>
        <w:tc>
          <w:tcPr>
            <w:tcW w:w="567" w:type="dxa"/>
            <w:vAlign w:val="center"/>
          </w:tcPr>
          <w:p w:rsidR="006F1758" w:rsidRPr="00400115" w:rsidRDefault="006F1758" w:rsidP="003E28B5">
            <w:pPr>
              <w:spacing w:after="0" w:line="240" w:lineRule="auto"/>
              <w:jc w:val="center"/>
              <w:rPr>
                <w:rFonts w:ascii="Arial" w:eastAsia="Calibri" w:hAnsi="Arial" w:cs="Arial"/>
                <w:lang w:val="en-US"/>
              </w:rPr>
            </w:pPr>
          </w:p>
        </w:tc>
        <w:tc>
          <w:tcPr>
            <w:tcW w:w="567" w:type="dxa"/>
            <w:vAlign w:val="center"/>
          </w:tcPr>
          <w:p w:rsidR="006F1758" w:rsidRPr="00400115" w:rsidRDefault="006F1758" w:rsidP="003E28B5">
            <w:pPr>
              <w:spacing w:after="0" w:line="240" w:lineRule="auto"/>
              <w:jc w:val="center"/>
              <w:rPr>
                <w:rFonts w:ascii="Arial" w:eastAsia="Calibri" w:hAnsi="Arial" w:cs="Arial"/>
                <w:lang w:val="mn-MN"/>
              </w:rPr>
            </w:pPr>
          </w:p>
        </w:tc>
        <w:tc>
          <w:tcPr>
            <w:tcW w:w="567" w:type="dxa"/>
            <w:vAlign w:val="center"/>
          </w:tcPr>
          <w:p w:rsidR="006F1758" w:rsidRPr="00400115" w:rsidRDefault="006F1758" w:rsidP="003E28B5">
            <w:pPr>
              <w:spacing w:after="0" w:line="240" w:lineRule="auto"/>
              <w:jc w:val="center"/>
              <w:rPr>
                <w:rFonts w:ascii="Arial" w:eastAsia="Calibri" w:hAnsi="Arial" w:cs="Arial"/>
                <w:lang w:val="mn-MN"/>
              </w:rPr>
            </w:pPr>
            <w:r w:rsidRPr="00400115">
              <w:rPr>
                <w:rFonts w:ascii="Arial" w:eastAsia="Calibri" w:hAnsi="Arial" w:cs="Arial"/>
                <w:lang w:val="mn-MN"/>
              </w:rPr>
              <w:t>4</w:t>
            </w:r>
          </w:p>
        </w:tc>
        <w:tc>
          <w:tcPr>
            <w:tcW w:w="709" w:type="dxa"/>
            <w:vAlign w:val="center"/>
          </w:tcPr>
          <w:p w:rsidR="006F1758" w:rsidRPr="00400115" w:rsidRDefault="006F1758" w:rsidP="003E28B5">
            <w:pPr>
              <w:spacing w:after="0" w:line="240" w:lineRule="auto"/>
              <w:jc w:val="center"/>
              <w:rPr>
                <w:rFonts w:ascii="Arial" w:eastAsia="Calibri" w:hAnsi="Arial" w:cs="Arial"/>
                <w:lang w:val="mn-MN"/>
              </w:rPr>
            </w:pPr>
            <w:r w:rsidRPr="00400115">
              <w:rPr>
                <w:rFonts w:ascii="Arial" w:eastAsia="Calibri" w:hAnsi="Arial" w:cs="Arial"/>
                <w:lang w:val="mn-MN"/>
              </w:rPr>
              <w:t>8</w:t>
            </w:r>
          </w:p>
        </w:tc>
        <w:tc>
          <w:tcPr>
            <w:tcW w:w="1134" w:type="dxa"/>
            <w:vAlign w:val="center"/>
          </w:tcPr>
          <w:p w:rsidR="006F1758" w:rsidRPr="00400115" w:rsidRDefault="006F1758" w:rsidP="003E28B5">
            <w:pPr>
              <w:spacing w:after="0" w:line="240" w:lineRule="auto"/>
              <w:jc w:val="center"/>
              <w:rPr>
                <w:rFonts w:ascii="Arial" w:eastAsia="Calibri" w:hAnsi="Arial" w:cs="Arial"/>
                <w:b/>
                <w:lang w:val="mn-MN"/>
              </w:rPr>
            </w:pPr>
            <w:r w:rsidRPr="00400115">
              <w:rPr>
                <w:rFonts w:ascii="Arial" w:eastAsia="Calibri" w:hAnsi="Arial" w:cs="Arial"/>
                <w:b/>
                <w:lang w:val="mn-MN"/>
              </w:rPr>
              <w:t>90</w:t>
            </w:r>
          </w:p>
        </w:tc>
      </w:tr>
      <w:tr w:rsidR="00047199" w:rsidRPr="00400115" w:rsidTr="004E75AA">
        <w:trPr>
          <w:trHeight w:val="156"/>
        </w:trPr>
        <w:tc>
          <w:tcPr>
            <w:tcW w:w="2943" w:type="dxa"/>
            <w:gridSpan w:val="2"/>
            <w:vAlign w:val="center"/>
          </w:tcPr>
          <w:p w:rsidR="006F1758" w:rsidRPr="00400115" w:rsidRDefault="006F1758" w:rsidP="003E28B5">
            <w:pPr>
              <w:spacing w:after="0" w:line="240" w:lineRule="auto"/>
              <w:rPr>
                <w:rFonts w:ascii="Arial" w:eastAsia="Calibri" w:hAnsi="Arial" w:cs="Arial"/>
                <w:b/>
                <w:iCs/>
                <w:sz w:val="20"/>
                <w:szCs w:val="20"/>
                <w:lang w:val="mn-MN"/>
              </w:rPr>
            </w:pPr>
            <w:r w:rsidRPr="00400115">
              <w:rPr>
                <w:rFonts w:ascii="Arial" w:eastAsia="Calibri" w:hAnsi="Arial" w:cs="Arial"/>
                <w:b/>
                <w:iCs/>
                <w:sz w:val="20"/>
                <w:szCs w:val="20"/>
                <w:lang w:val="mn-MN"/>
              </w:rPr>
              <w:t>Дүн</w:t>
            </w:r>
          </w:p>
        </w:tc>
        <w:tc>
          <w:tcPr>
            <w:tcW w:w="1134" w:type="dxa"/>
            <w:vAlign w:val="center"/>
          </w:tcPr>
          <w:p w:rsidR="006F1758" w:rsidRPr="00400115" w:rsidRDefault="006F1758" w:rsidP="003E28B5">
            <w:pPr>
              <w:spacing w:after="0" w:line="240" w:lineRule="auto"/>
              <w:jc w:val="center"/>
              <w:rPr>
                <w:rFonts w:ascii="Arial" w:eastAsia="Calibri" w:hAnsi="Arial" w:cs="Arial"/>
                <w:b/>
                <w:lang w:val="mn-MN"/>
              </w:rPr>
            </w:pPr>
            <w:r w:rsidRPr="00400115">
              <w:rPr>
                <w:rFonts w:ascii="Arial" w:eastAsia="Calibri" w:hAnsi="Arial" w:cs="Arial"/>
                <w:b/>
                <w:lang w:val="mn-MN"/>
              </w:rPr>
              <w:t>52</w:t>
            </w:r>
          </w:p>
        </w:tc>
        <w:tc>
          <w:tcPr>
            <w:tcW w:w="1134" w:type="dxa"/>
            <w:vAlign w:val="center"/>
          </w:tcPr>
          <w:p w:rsidR="006F1758" w:rsidRPr="00400115" w:rsidRDefault="006F1758" w:rsidP="003E28B5">
            <w:pPr>
              <w:spacing w:after="0" w:line="240" w:lineRule="auto"/>
              <w:jc w:val="center"/>
              <w:rPr>
                <w:rFonts w:ascii="Arial" w:eastAsia="Calibri" w:hAnsi="Arial" w:cs="Arial"/>
                <w:b/>
                <w:lang w:val="mn-MN"/>
              </w:rPr>
            </w:pPr>
            <w:r w:rsidRPr="00400115">
              <w:rPr>
                <w:rFonts w:ascii="Arial" w:eastAsia="Calibri" w:hAnsi="Arial" w:cs="Arial"/>
                <w:b/>
                <w:lang w:val="mn-MN"/>
              </w:rPr>
              <w:t>5</w:t>
            </w:r>
          </w:p>
        </w:tc>
        <w:tc>
          <w:tcPr>
            <w:tcW w:w="1134" w:type="dxa"/>
            <w:vAlign w:val="center"/>
          </w:tcPr>
          <w:p w:rsidR="006F1758" w:rsidRPr="00400115" w:rsidRDefault="006F1758" w:rsidP="003E28B5">
            <w:pPr>
              <w:spacing w:after="0" w:line="240" w:lineRule="auto"/>
              <w:jc w:val="center"/>
              <w:rPr>
                <w:rFonts w:ascii="Arial" w:eastAsia="Calibri" w:hAnsi="Arial" w:cs="Arial"/>
                <w:b/>
                <w:lang w:val="mn-MN"/>
              </w:rPr>
            </w:pPr>
          </w:p>
        </w:tc>
        <w:tc>
          <w:tcPr>
            <w:tcW w:w="567" w:type="dxa"/>
            <w:vAlign w:val="center"/>
          </w:tcPr>
          <w:p w:rsidR="006F1758" w:rsidRPr="00400115" w:rsidRDefault="006F1758" w:rsidP="003E28B5">
            <w:pPr>
              <w:spacing w:after="0" w:line="240" w:lineRule="auto"/>
              <w:jc w:val="center"/>
              <w:rPr>
                <w:rFonts w:ascii="Arial" w:eastAsia="Calibri" w:hAnsi="Arial" w:cs="Arial"/>
                <w:b/>
                <w:lang w:val="mn-MN"/>
              </w:rPr>
            </w:pPr>
            <w:r w:rsidRPr="00400115">
              <w:rPr>
                <w:rFonts w:ascii="Arial" w:eastAsia="Calibri" w:hAnsi="Arial" w:cs="Arial"/>
                <w:b/>
                <w:lang w:val="mn-MN"/>
              </w:rPr>
              <w:t>2</w:t>
            </w:r>
          </w:p>
        </w:tc>
        <w:tc>
          <w:tcPr>
            <w:tcW w:w="567" w:type="dxa"/>
            <w:vAlign w:val="center"/>
          </w:tcPr>
          <w:p w:rsidR="006F1758" w:rsidRPr="00400115" w:rsidRDefault="006F1758" w:rsidP="003E28B5">
            <w:pPr>
              <w:spacing w:after="0" w:line="240" w:lineRule="auto"/>
              <w:jc w:val="center"/>
              <w:rPr>
                <w:rFonts w:ascii="Arial" w:eastAsia="Calibri" w:hAnsi="Arial" w:cs="Arial"/>
                <w:b/>
                <w:lang w:val="mn-MN"/>
              </w:rPr>
            </w:pPr>
            <w:r w:rsidRPr="00400115">
              <w:rPr>
                <w:rFonts w:ascii="Arial" w:eastAsia="Calibri" w:hAnsi="Arial" w:cs="Arial"/>
                <w:b/>
                <w:lang w:val="mn-MN"/>
              </w:rPr>
              <w:t>1</w:t>
            </w:r>
          </w:p>
        </w:tc>
        <w:tc>
          <w:tcPr>
            <w:tcW w:w="567" w:type="dxa"/>
            <w:vAlign w:val="center"/>
          </w:tcPr>
          <w:p w:rsidR="006F1758" w:rsidRPr="00400115" w:rsidRDefault="006F1758" w:rsidP="003E28B5">
            <w:pPr>
              <w:spacing w:after="0" w:line="240" w:lineRule="auto"/>
              <w:jc w:val="center"/>
              <w:rPr>
                <w:rFonts w:ascii="Arial" w:eastAsia="Calibri" w:hAnsi="Arial" w:cs="Arial"/>
                <w:b/>
                <w:lang w:val="mn-MN"/>
              </w:rPr>
            </w:pPr>
            <w:r w:rsidRPr="00400115">
              <w:rPr>
                <w:rFonts w:ascii="Arial" w:eastAsia="Calibri" w:hAnsi="Arial" w:cs="Arial"/>
                <w:b/>
                <w:lang w:val="mn-MN"/>
              </w:rPr>
              <w:t>9</w:t>
            </w:r>
          </w:p>
        </w:tc>
        <w:tc>
          <w:tcPr>
            <w:tcW w:w="709" w:type="dxa"/>
            <w:vAlign w:val="center"/>
          </w:tcPr>
          <w:p w:rsidR="006F1758" w:rsidRPr="00400115" w:rsidRDefault="006F1758" w:rsidP="003E28B5">
            <w:pPr>
              <w:spacing w:after="0" w:line="240" w:lineRule="auto"/>
              <w:jc w:val="center"/>
              <w:rPr>
                <w:rFonts w:ascii="Arial" w:eastAsia="Calibri" w:hAnsi="Arial" w:cs="Arial"/>
                <w:b/>
                <w:lang w:val="mn-MN"/>
              </w:rPr>
            </w:pPr>
            <w:r w:rsidRPr="00400115">
              <w:rPr>
                <w:rFonts w:ascii="Arial" w:eastAsia="Calibri" w:hAnsi="Arial" w:cs="Arial"/>
                <w:b/>
                <w:lang w:val="mn-MN"/>
              </w:rPr>
              <w:t>35</w:t>
            </w:r>
          </w:p>
        </w:tc>
        <w:tc>
          <w:tcPr>
            <w:tcW w:w="1134" w:type="dxa"/>
            <w:vAlign w:val="center"/>
          </w:tcPr>
          <w:p w:rsidR="006F1758" w:rsidRPr="00400115" w:rsidRDefault="006F1758" w:rsidP="003E28B5">
            <w:pPr>
              <w:spacing w:after="0" w:line="240" w:lineRule="auto"/>
              <w:jc w:val="center"/>
              <w:rPr>
                <w:rFonts w:ascii="Arial" w:eastAsia="Calibri" w:hAnsi="Arial" w:cs="Arial"/>
                <w:b/>
                <w:lang w:val="mn-MN"/>
              </w:rPr>
            </w:pPr>
            <w:r w:rsidRPr="00400115">
              <w:rPr>
                <w:rFonts w:ascii="Arial" w:eastAsia="Calibri" w:hAnsi="Arial" w:cs="Arial"/>
                <w:b/>
                <w:lang w:val="mn-MN"/>
              </w:rPr>
              <w:t>83,7</w:t>
            </w:r>
          </w:p>
        </w:tc>
      </w:tr>
    </w:tbl>
    <w:p w:rsidR="006F1758" w:rsidRPr="00400115" w:rsidRDefault="006F1758" w:rsidP="003E28B5">
      <w:pPr>
        <w:spacing w:after="0" w:line="360" w:lineRule="auto"/>
        <w:rPr>
          <w:rFonts w:ascii="Arial" w:eastAsia="Calibri" w:hAnsi="Arial" w:cs="Arial"/>
          <w:iCs/>
          <w:sz w:val="20"/>
          <w:szCs w:val="20"/>
          <w:lang w:val="mn-MN"/>
        </w:rPr>
      </w:pPr>
    </w:p>
    <w:p w:rsidR="006F1758" w:rsidRPr="00400115" w:rsidRDefault="00247D54" w:rsidP="004D5854">
      <w:pPr>
        <w:spacing w:after="0" w:line="360" w:lineRule="auto"/>
        <w:jc w:val="center"/>
        <w:rPr>
          <w:rFonts w:ascii="Arial" w:eastAsia="Calibri" w:hAnsi="Arial" w:cs="Arial"/>
          <w:sz w:val="20"/>
          <w:szCs w:val="20"/>
          <w:lang w:val="mn-MN"/>
        </w:rPr>
      </w:pPr>
      <w:r w:rsidRPr="00400115">
        <w:rPr>
          <w:rFonts w:ascii="Arial" w:eastAsia="Calibri" w:hAnsi="Arial" w:cs="Arial"/>
          <w:iCs/>
          <w:sz w:val="20"/>
          <w:szCs w:val="20"/>
          <w:lang w:val="mn-MN"/>
        </w:rPr>
        <w:t>---</w:t>
      </w:r>
      <w:r w:rsidR="006F1758" w:rsidRPr="00400115">
        <w:rPr>
          <w:rFonts w:ascii="Arial" w:eastAsia="Calibri" w:hAnsi="Arial" w:cs="Arial"/>
          <w:iCs/>
          <w:sz w:val="20"/>
          <w:szCs w:val="20"/>
          <w:lang w:val="mn-MN"/>
        </w:rPr>
        <w:t xml:space="preserve"> оОо </w:t>
      </w:r>
      <w:r w:rsidRPr="00400115">
        <w:rPr>
          <w:rFonts w:ascii="Arial" w:eastAsia="Calibri" w:hAnsi="Arial" w:cs="Arial"/>
          <w:iCs/>
          <w:sz w:val="20"/>
          <w:szCs w:val="20"/>
          <w:lang w:val="mn-MN"/>
        </w:rPr>
        <w:t>---</w:t>
      </w:r>
      <w:r w:rsidR="004D5854" w:rsidRPr="00400115">
        <w:rPr>
          <w:rFonts w:ascii="Arial" w:eastAsia="Calibri" w:hAnsi="Arial" w:cs="Arial"/>
          <w:sz w:val="20"/>
          <w:szCs w:val="20"/>
          <w:lang w:val="mn-MN"/>
        </w:rPr>
        <w:t xml:space="preserve">                   </w:t>
      </w:r>
    </w:p>
    <w:p w:rsidR="0013455B" w:rsidRPr="00400115" w:rsidRDefault="0013455B" w:rsidP="004D5854">
      <w:pPr>
        <w:spacing w:after="0" w:line="360" w:lineRule="auto"/>
        <w:jc w:val="center"/>
        <w:rPr>
          <w:rFonts w:ascii="Arial" w:eastAsia="Calibri" w:hAnsi="Arial" w:cs="Arial"/>
          <w:sz w:val="20"/>
          <w:szCs w:val="20"/>
          <w:lang w:val="mn-MN"/>
        </w:rPr>
      </w:pPr>
    </w:p>
    <w:p w:rsidR="0013455B" w:rsidRPr="00400115" w:rsidRDefault="0013455B" w:rsidP="004D5854">
      <w:pPr>
        <w:spacing w:after="0" w:line="360" w:lineRule="auto"/>
        <w:jc w:val="center"/>
        <w:rPr>
          <w:rFonts w:ascii="Arial" w:eastAsia="Calibri" w:hAnsi="Arial" w:cs="Arial"/>
          <w:iCs/>
          <w:sz w:val="20"/>
          <w:szCs w:val="20"/>
          <w:lang w:val="mn-MN"/>
        </w:rPr>
      </w:pPr>
    </w:p>
    <w:sectPr w:rsidR="0013455B" w:rsidRPr="00400115" w:rsidSect="005C0935">
      <w:footerReference w:type="default" r:id="rId10"/>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31B" w:rsidRDefault="003A231B" w:rsidP="00DE5C5A">
      <w:pPr>
        <w:spacing w:after="0" w:line="240" w:lineRule="auto"/>
      </w:pPr>
      <w:r>
        <w:separator/>
      </w:r>
    </w:p>
  </w:endnote>
  <w:endnote w:type="continuationSeparator" w:id="0">
    <w:p w:rsidR="003A231B" w:rsidRDefault="003A231B" w:rsidP="00DE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69" w:rsidRPr="00942069" w:rsidRDefault="00942069">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31B" w:rsidRDefault="003A231B" w:rsidP="00DE5C5A">
      <w:pPr>
        <w:spacing w:after="0" w:line="240" w:lineRule="auto"/>
      </w:pPr>
      <w:r>
        <w:separator/>
      </w:r>
    </w:p>
  </w:footnote>
  <w:footnote w:type="continuationSeparator" w:id="0">
    <w:p w:rsidR="003A231B" w:rsidRDefault="003A231B" w:rsidP="00DE5C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33F5F"/>
    <w:multiLevelType w:val="hybridMultilevel"/>
    <w:tmpl w:val="D15674C8"/>
    <w:lvl w:ilvl="0" w:tplc="7D5CBA8A">
      <w:start w:val="2018"/>
      <w:numFmt w:val="bullet"/>
      <w:lvlText w:val="-"/>
      <w:lvlJc w:val="left"/>
      <w:pPr>
        <w:ind w:left="1068" w:hanging="360"/>
      </w:pPr>
      <w:rPr>
        <w:rFonts w:ascii="Arial" w:eastAsiaTheme="minorHAnsi" w:hAnsi="Aria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drawingGridHorizontalSpacing w:val="75"/>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FF8"/>
    <w:rsid w:val="00006AD0"/>
    <w:rsid w:val="000146F9"/>
    <w:rsid w:val="00015600"/>
    <w:rsid w:val="00016AC7"/>
    <w:rsid w:val="0002207B"/>
    <w:rsid w:val="0002325C"/>
    <w:rsid w:val="00030859"/>
    <w:rsid w:val="00032DCF"/>
    <w:rsid w:val="00044C4F"/>
    <w:rsid w:val="00046C3D"/>
    <w:rsid w:val="00047199"/>
    <w:rsid w:val="00053D2C"/>
    <w:rsid w:val="000616BC"/>
    <w:rsid w:val="000621B2"/>
    <w:rsid w:val="00062A71"/>
    <w:rsid w:val="0006352A"/>
    <w:rsid w:val="00067515"/>
    <w:rsid w:val="000708BE"/>
    <w:rsid w:val="00071DCF"/>
    <w:rsid w:val="0007663C"/>
    <w:rsid w:val="0007697A"/>
    <w:rsid w:val="0008296B"/>
    <w:rsid w:val="000A3FA0"/>
    <w:rsid w:val="000A6596"/>
    <w:rsid w:val="000B02B6"/>
    <w:rsid w:val="000B5DE8"/>
    <w:rsid w:val="000B7FED"/>
    <w:rsid w:val="000C2154"/>
    <w:rsid w:val="000C2D1A"/>
    <w:rsid w:val="000C34B9"/>
    <w:rsid w:val="000C391C"/>
    <w:rsid w:val="000D1567"/>
    <w:rsid w:val="000D29B9"/>
    <w:rsid w:val="000D3C3B"/>
    <w:rsid w:val="000D490C"/>
    <w:rsid w:val="000F5ED4"/>
    <w:rsid w:val="00100BF8"/>
    <w:rsid w:val="00105720"/>
    <w:rsid w:val="001110BC"/>
    <w:rsid w:val="00115897"/>
    <w:rsid w:val="00115EAE"/>
    <w:rsid w:val="0012793A"/>
    <w:rsid w:val="00130795"/>
    <w:rsid w:val="00134119"/>
    <w:rsid w:val="0013455B"/>
    <w:rsid w:val="00137C00"/>
    <w:rsid w:val="00140205"/>
    <w:rsid w:val="00141299"/>
    <w:rsid w:val="00144B81"/>
    <w:rsid w:val="00146C66"/>
    <w:rsid w:val="0015289F"/>
    <w:rsid w:val="001539D4"/>
    <w:rsid w:val="00155A39"/>
    <w:rsid w:val="0015671A"/>
    <w:rsid w:val="00171A55"/>
    <w:rsid w:val="00181A8C"/>
    <w:rsid w:val="00186ECD"/>
    <w:rsid w:val="00187386"/>
    <w:rsid w:val="00193471"/>
    <w:rsid w:val="001B1E7E"/>
    <w:rsid w:val="001B2A80"/>
    <w:rsid w:val="001B5576"/>
    <w:rsid w:val="001B6983"/>
    <w:rsid w:val="001C08CD"/>
    <w:rsid w:val="001C7851"/>
    <w:rsid w:val="001D1146"/>
    <w:rsid w:val="001D7C3A"/>
    <w:rsid w:val="001E3515"/>
    <w:rsid w:val="001F17DC"/>
    <w:rsid w:val="001F4DDF"/>
    <w:rsid w:val="001F5061"/>
    <w:rsid w:val="001F78C6"/>
    <w:rsid w:val="002016CE"/>
    <w:rsid w:val="00207073"/>
    <w:rsid w:val="002106DE"/>
    <w:rsid w:val="002155DB"/>
    <w:rsid w:val="0021703D"/>
    <w:rsid w:val="0023359A"/>
    <w:rsid w:val="00234942"/>
    <w:rsid w:val="00236E61"/>
    <w:rsid w:val="00247D54"/>
    <w:rsid w:val="00254374"/>
    <w:rsid w:val="00254F01"/>
    <w:rsid w:val="0025608D"/>
    <w:rsid w:val="00256BF1"/>
    <w:rsid w:val="0026472F"/>
    <w:rsid w:val="00270AED"/>
    <w:rsid w:val="0027653B"/>
    <w:rsid w:val="00276F4B"/>
    <w:rsid w:val="0028474A"/>
    <w:rsid w:val="00287844"/>
    <w:rsid w:val="00292F0F"/>
    <w:rsid w:val="00293C5E"/>
    <w:rsid w:val="00295A59"/>
    <w:rsid w:val="00296E30"/>
    <w:rsid w:val="002A6D42"/>
    <w:rsid w:val="002A775F"/>
    <w:rsid w:val="002B5391"/>
    <w:rsid w:val="002B7F5A"/>
    <w:rsid w:val="002C240E"/>
    <w:rsid w:val="002F44CE"/>
    <w:rsid w:val="0031123D"/>
    <w:rsid w:val="00324439"/>
    <w:rsid w:val="0033208F"/>
    <w:rsid w:val="003364ED"/>
    <w:rsid w:val="00353644"/>
    <w:rsid w:val="00357F29"/>
    <w:rsid w:val="0037206E"/>
    <w:rsid w:val="00376320"/>
    <w:rsid w:val="00395CDE"/>
    <w:rsid w:val="003A1371"/>
    <w:rsid w:val="003A2135"/>
    <w:rsid w:val="003A231B"/>
    <w:rsid w:val="003C3FEF"/>
    <w:rsid w:val="003C4417"/>
    <w:rsid w:val="003D045D"/>
    <w:rsid w:val="003D58AB"/>
    <w:rsid w:val="003E08D0"/>
    <w:rsid w:val="003E14EF"/>
    <w:rsid w:val="003E28B5"/>
    <w:rsid w:val="003E710B"/>
    <w:rsid w:val="003F5635"/>
    <w:rsid w:val="00400115"/>
    <w:rsid w:val="00401FAB"/>
    <w:rsid w:val="00402EEC"/>
    <w:rsid w:val="00403E79"/>
    <w:rsid w:val="00410FD7"/>
    <w:rsid w:val="00411D12"/>
    <w:rsid w:val="00413359"/>
    <w:rsid w:val="0042061E"/>
    <w:rsid w:val="00431B7A"/>
    <w:rsid w:val="004339FF"/>
    <w:rsid w:val="00433B0E"/>
    <w:rsid w:val="0044782E"/>
    <w:rsid w:val="00450E32"/>
    <w:rsid w:val="004646FB"/>
    <w:rsid w:val="00464E2C"/>
    <w:rsid w:val="00465D2B"/>
    <w:rsid w:val="00466D5A"/>
    <w:rsid w:val="00475FF8"/>
    <w:rsid w:val="004822B2"/>
    <w:rsid w:val="00486F37"/>
    <w:rsid w:val="00490C29"/>
    <w:rsid w:val="00491CC4"/>
    <w:rsid w:val="00492B26"/>
    <w:rsid w:val="00493520"/>
    <w:rsid w:val="004955A3"/>
    <w:rsid w:val="00496E7A"/>
    <w:rsid w:val="004A0C92"/>
    <w:rsid w:val="004C391F"/>
    <w:rsid w:val="004D1971"/>
    <w:rsid w:val="004D5854"/>
    <w:rsid w:val="004D74D8"/>
    <w:rsid w:val="004E177A"/>
    <w:rsid w:val="004E75AA"/>
    <w:rsid w:val="004F449C"/>
    <w:rsid w:val="004F4FD9"/>
    <w:rsid w:val="004F6742"/>
    <w:rsid w:val="005028E8"/>
    <w:rsid w:val="00502A1B"/>
    <w:rsid w:val="00520EFA"/>
    <w:rsid w:val="00525B8B"/>
    <w:rsid w:val="00527BBA"/>
    <w:rsid w:val="00530294"/>
    <w:rsid w:val="005314DA"/>
    <w:rsid w:val="00534D63"/>
    <w:rsid w:val="005414AA"/>
    <w:rsid w:val="00545A0B"/>
    <w:rsid w:val="00547CC9"/>
    <w:rsid w:val="00553E22"/>
    <w:rsid w:val="00564F5B"/>
    <w:rsid w:val="00577214"/>
    <w:rsid w:val="00582F85"/>
    <w:rsid w:val="00584367"/>
    <w:rsid w:val="005872ED"/>
    <w:rsid w:val="005912FA"/>
    <w:rsid w:val="00593374"/>
    <w:rsid w:val="005A4CAB"/>
    <w:rsid w:val="005A6587"/>
    <w:rsid w:val="005B005F"/>
    <w:rsid w:val="005B0732"/>
    <w:rsid w:val="005B141D"/>
    <w:rsid w:val="005C0935"/>
    <w:rsid w:val="005C1E78"/>
    <w:rsid w:val="005C2C7F"/>
    <w:rsid w:val="005C379F"/>
    <w:rsid w:val="005C5B61"/>
    <w:rsid w:val="005D264D"/>
    <w:rsid w:val="005D333C"/>
    <w:rsid w:val="005D4BD1"/>
    <w:rsid w:val="005D7E9E"/>
    <w:rsid w:val="005E26D3"/>
    <w:rsid w:val="005F2ABD"/>
    <w:rsid w:val="0060441F"/>
    <w:rsid w:val="00612293"/>
    <w:rsid w:val="00614724"/>
    <w:rsid w:val="00631FE5"/>
    <w:rsid w:val="00637D9C"/>
    <w:rsid w:val="0064577B"/>
    <w:rsid w:val="00646710"/>
    <w:rsid w:val="00647986"/>
    <w:rsid w:val="00652927"/>
    <w:rsid w:val="006622EF"/>
    <w:rsid w:val="006626A7"/>
    <w:rsid w:val="00663875"/>
    <w:rsid w:val="0066561C"/>
    <w:rsid w:val="00684A78"/>
    <w:rsid w:val="00687D4A"/>
    <w:rsid w:val="006901FB"/>
    <w:rsid w:val="006903B6"/>
    <w:rsid w:val="0069431F"/>
    <w:rsid w:val="00696140"/>
    <w:rsid w:val="00696D14"/>
    <w:rsid w:val="00697DE3"/>
    <w:rsid w:val="006A2FD1"/>
    <w:rsid w:val="006A5BF3"/>
    <w:rsid w:val="006A73C7"/>
    <w:rsid w:val="006B37B9"/>
    <w:rsid w:val="006B545C"/>
    <w:rsid w:val="006C2914"/>
    <w:rsid w:val="006D00E0"/>
    <w:rsid w:val="006D6E71"/>
    <w:rsid w:val="006D7260"/>
    <w:rsid w:val="006E25AD"/>
    <w:rsid w:val="006E3B93"/>
    <w:rsid w:val="006F1758"/>
    <w:rsid w:val="006F189C"/>
    <w:rsid w:val="00703086"/>
    <w:rsid w:val="00704F8A"/>
    <w:rsid w:val="00710651"/>
    <w:rsid w:val="00722BE8"/>
    <w:rsid w:val="0072673B"/>
    <w:rsid w:val="007305D4"/>
    <w:rsid w:val="00731ACA"/>
    <w:rsid w:val="00742986"/>
    <w:rsid w:val="00744552"/>
    <w:rsid w:val="007470D6"/>
    <w:rsid w:val="00750E6A"/>
    <w:rsid w:val="0076253C"/>
    <w:rsid w:val="0076255C"/>
    <w:rsid w:val="00764E4E"/>
    <w:rsid w:val="007657F9"/>
    <w:rsid w:val="00771DEF"/>
    <w:rsid w:val="00772703"/>
    <w:rsid w:val="0077541D"/>
    <w:rsid w:val="00783869"/>
    <w:rsid w:val="00792182"/>
    <w:rsid w:val="007A6D93"/>
    <w:rsid w:val="007B62A5"/>
    <w:rsid w:val="007C00A2"/>
    <w:rsid w:val="007C7297"/>
    <w:rsid w:val="007D0995"/>
    <w:rsid w:val="007D43C6"/>
    <w:rsid w:val="007E6900"/>
    <w:rsid w:val="007F0C48"/>
    <w:rsid w:val="007F1E15"/>
    <w:rsid w:val="007F439A"/>
    <w:rsid w:val="007F7EBD"/>
    <w:rsid w:val="00801F33"/>
    <w:rsid w:val="0080357D"/>
    <w:rsid w:val="0081404B"/>
    <w:rsid w:val="00817873"/>
    <w:rsid w:val="008210D3"/>
    <w:rsid w:val="00821A8A"/>
    <w:rsid w:val="00835887"/>
    <w:rsid w:val="008360F1"/>
    <w:rsid w:val="008422E5"/>
    <w:rsid w:val="00842F2C"/>
    <w:rsid w:val="00876C8C"/>
    <w:rsid w:val="00881854"/>
    <w:rsid w:val="00883356"/>
    <w:rsid w:val="008861CB"/>
    <w:rsid w:val="008968E9"/>
    <w:rsid w:val="008A4738"/>
    <w:rsid w:val="008B30AE"/>
    <w:rsid w:val="008D7CAC"/>
    <w:rsid w:val="008D7EE1"/>
    <w:rsid w:val="008E2249"/>
    <w:rsid w:val="008E553D"/>
    <w:rsid w:val="008F06C2"/>
    <w:rsid w:val="008F2841"/>
    <w:rsid w:val="00902163"/>
    <w:rsid w:val="009022E3"/>
    <w:rsid w:val="009116EE"/>
    <w:rsid w:val="00924069"/>
    <w:rsid w:val="00933DFC"/>
    <w:rsid w:val="00941DD8"/>
    <w:rsid w:val="00942069"/>
    <w:rsid w:val="00947892"/>
    <w:rsid w:val="0095366C"/>
    <w:rsid w:val="00953F76"/>
    <w:rsid w:val="00954583"/>
    <w:rsid w:val="00957D60"/>
    <w:rsid w:val="00962B4A"/>
    <w:rsid w:val="0096433D"/>
    <w:rsid w:val="00977F20"/>
    <w:rsid w:val="0098157C"/>
    <w:rsid w:val="00981826"/>
    <w:rsid w:val="00982CB5"/>
    <w:rsid w:val="009908EC"/>
    <w:rsid w:val="0099423A"/>
    <w:rsid w:val="00995D5C"/>
    <w:rsid w:val="009967C9"/>
    <w:rsid w:val="0099753F"/>
    <w:rsid w:val="009B341A"/>
    <w:rsid w:val="009B4E72"/>
    <w:rsid w:val="009C18D7"/>
    <w:rsid w:val="009D30D4"/>
    <w:rsid w:val="009D4BF5"/>
    <w:rsid w:val="009E4C8D"/>
    <w:rsid w:val="00A0108E"/>
    <w:rsid w:val="00A04892"/>
    <w:rsid w:val="00A05AF5"/>
    <w:rsid w:val="00A10BDE"/>
    <w:rsid w:val="00A12735"/>
    <w:rsid w:val="00A16D31"/>
    <w:rsid w:val="00A2370E"/>
    <w:rsid w:val="00A44914"/>
    <w:rsid w:val="00A4546D"/>
    <w:rsid w:val="00A55ADC"/>
    <w:rsid w:val="00A57D29"/>
    <w:rsid w:val="00A61A66"/>
    <w:rsid w:val="00A65AB8"/>
    <w:rsid w:val="00A74594"/>
    <w:rsid w:val="00A85BF4"/>
    <w:rsid w:val="00A91380"/>
    <w:rsid w:val="00AB4BFC"/>
    <w:rsid w:val="00AB6D2B"/>
    <w:rsid w:val="00AC3AC8"/>
    <w:rsid w:val="00AC5D08"/>
    <w:rsid w:val="00AD01B1"/>
    <w:rsid w:val="00AD13EA"/>
    <w:rsid w:val="00AD4920"/>
    <w:rsid w:val="00AE4B73"/>
    <w:rsid w:val="00AE532D"/>
    <w:rsid w:val="00AF4458"/>
    <w:rsid w:val="00AF5B01"/>
    <w:rsid w:val="00B02F9D"/>
    <w:rsid w:val="00B05E61"/>
    <w:rsid w:val="00B10DF3"/>
    <w:rsid w:val="00B249D3"/>
    <w:rsid w:val="00B27235"/>
    <w:rsid w:val="00B42112"/>
    <w:rsid w:val="00B42D99"/>
    <w:rsid w:val="00B5113D"/>
    <w:rsid w:val="00B51903"/>
    <w:rsid w:val="00B65B5C"/>
    <w:rsid w:val="00B70F05"/>
    <w:rsid w:val="00B727B7"/>
    <w:rsid w:val="00BA3C2F"/>
    <w:rsid w:val="00BB2288"/>
    <w:rsid w:val="00BB2FFF"/>
    <w:rsid w:val="00BB3401"/>
    <w:rsid w:val="00BE1AF6"/>
    <w:rsid w:val="00BE2617"/>
    <w:rsid w:val="00BF2D50"/>
    <w:rsid w:val="00BF553C"/>
    <w:rsid w:val="00BF74A0"/>
    <w:rsid w:val="00C01E3B"/>
    <w:rsid w:val="00C064C0"/>
    <w:rsid w:val="00C07AB5"/>
    <w:rsid w:val="00C120EE"/>
    <w:rsid w:val="00C15E75"/>
    <w:rsid w:val="00C2054E"/>
    <w:rsid w:val="00C263FB"/>
    <w:rsid w:val="00C332B6"/>
    <w:rsid w:val="00C373B9"/>
    <w:rsid w:val="00C43E11"/>
    <w:rsid w:val="00C46025"/>
    <w:rsid w:val="00C47111"/>
    <w:rsid w:val="00C65529"/>
    <w:rsid w:val="00C736B9"/>
    <w:rsid w:val="00C74AC0"/>
    <w:rsid w:val="00C77C1A"/>
    <w:rsid w:val="00C811B0"/>
    <w:rsid w:val="00C848B5"/>
    <w:rsid w:val="00C86215"/>
    <w:rsid w:val="00C94200"/>
    <w:rsid w:val="00CA2A0E"/>
    <w:rsid w:val="00CA6EC7"/>
    <w:rsid w:val="00CB7CBF"/>
    <w:rsid w:val="00CC75CC"/>
    <w:rsid w:val="00CD6B7E"/>
    <w:rsid w:val="00CE0956"/>
    <w:rsid w:val="00CE37AF"/>
    <w:rsid w:val="00CE4CB0"/>
    <w:rsid w:val="00CF2062"/>
    <w:rsid w:val="00D05544"/>
    <w:rsid w:val="00D06CA9"/>
    <w:rsid w:val="00D17968"/>
    <w:rsid w:val="00D266C5"/>
    <w:rsid w:val="00D27176"/>
    <w:rsid w:val="00D30048"/>
    <w:rsid w:val="00D3535E"/>
    <w:rsid w:val="00D45ABA"/>
    <w:rsid w:val="00D5039A"/>
    <w:rsid w:val="00D50BD3"/>
    <w:rsid w:val="00D5774D"/>
    <w:rsid w:val="00D663F5"/>
    <w:rsid w:val="00D8572F"/>
    <w:rsid w:val="00D90D00"/>
    <w:rsid w:val="00D94E2A"/>
    <w:rsid w:val="00D9785C"/>
    <w:rsid w:val="00DA03D0"/>
    <w:rsid w:val="00DA539F"/>
    <w:rsid w:val="00DB0955"/>
    <w:rsid w:val="00DC335E"/>
    <w:rsid w:val="00DC46E5"/>
    <w:rsid w:val="00DD0A70"/>
    <w:rsid w:val="00DD3792"/>
    <w:rsid w:val="00DD4B94"/>
    <w:rsid w:val="00DE5C5A"/>
    <w:rsid w:val="00DE60F8"/>
    <w:rsid w:val="00DE6E75"/>
    <w:rsid w:val="00DF60C9"/>
    <w:rsid w:val="00E024E6"/>
    <w:rsid w:val="00E034D8"/>
    <w:rsid w:val="00E040B2"/>
    <w:rsid w:val="00E04B9F"/>
    <w:rsid w:val="00E076EC"/>
    <w:rsid w:val="00E12B58"/>
    <w:rsid w:val="00E166FE"/>
    <w:rsid w:val="00E169E7"/>
    <w:rsid w:val="00E21A9D"/>
    <w:rsid w:val="00E25027"/>
    <w:rsid w:val="00E26E52"/>
    <w:rsid w:val="00E31C52"/>
    <w:rsid w:val="00E33ED7"/>
    <w:rsid w:val="00E36675"/>
    <w:rsid w:val="00E43C66"/>
    <w:rsid w:val="00E45C78"/>
    <w:rsid w:val="00E47690"/>
    <w:rsid w:val="00E50309"/>
    <w:rsid w:val="00E615A8"/>
    <w:rsid w:val="00E63797"/>
    <w:rsid w:val="00E63FD5"/>
    <w:rsid w:val="00E65F4D"/>
    <w:rsid w:val="00E70504"/>
    <w:rsid w:val="00E71073"/>
    <w:rsid w:val="00E71ACF"/>
    <w:rsid w:val="00E72E37"/>
    <w:rsid w:val="00E7415A"/>
    <w:rsid w:val="00E84334"/>
    <w:rsid w:val="00E94712"/>
    <w:rsid w:val="00E95C2C"/>
    <w:rsid w:val="00E97464"/>
    <w:rsid w:val="00EA34CA"/>
    <w:rsid w:val="00EA59CF"/>
    <w:rsid w:val="00EA640E"/>
    <w:rsid w:val="00EB2AE5"/>
    <w:rsid w:val="00EC1129"/>
    <w:rsid w:val="00EC1EE0"/>
    <w:rsid w:val="00EC6231"/>
    <w:rsid w:val="00EC63FF"/>
    <w:rsid w:val="00EF304A"/>
    <w:rsid w:val="00EF3E7B"/>
    <w:rsid w:val="00F03A44"/>
    <w:rsid w:val="00F1611C"/>
    <w:rsid w:val="00F16E6B"/>
    <w:rsid w:val="00F339E8"/>
    <w:rsid w:val="00F42752"/>
    <w:rsid w:val="00F44787"/>
    <w:rsid w:val="00F45333"/>
    <w:rsid w:val="00F55DAB"/>
    <w:rsid w:val="00F6508B"/>
    <w:rsid w:val="00F708A8"/>
    <w:rsid w:val="00F72776"/>
    <w:rsid w:val="00F816D6"/>
    <w:rsid w:val="00F820AF"/>
    <w:rsid w:val="00F906C3"/>
    <w:rsid w:val="00F97B3B"/>
    <w:rsid w:val="00FA053B"/>
    <w:rsid w:val="00FA0C0B"/>
    <w:rsid w:val="00FB1A99"/>
    <w:rsid w:val="00FB24BF"/>
    <w:rsid w:val="00FC1D6F"/>
    <w:rsid w:val="00FD11AA"/>
    <w:rsid w:val="00FF6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8D0"/>
    <w:rPr>
      <w:rFonts w:ascii="Tahoma" w:hAnsi="Tahoma" w:cs="Tahoma"/>
      <w:sz w:val="16"/>
      <w:szCs w:val="16"/>
    </w:rPr>
  </w:style>
  <w:style w:type="paragraph" w:styleId="ListParagraph">
    <w:name w:val="List Paragraph"/>
    <w:basedOn w:val="Normal"/>
    <w:uiPriority w:val="34"/>
    <w:qFormat/>
    <w:rsid w:val="006E3B93"/>
    <w:pPr>
      <w:ind w:left="720"/>
      <w:contextualSpacing/>
    </w:pPr>
  </w:style>
  <w:style w:type="character" w:customStyle="1" w:styleId="textexposedshow">
    <w:name w:val="text_exposed_show"/>
    <w:basedOn w:val="DefaultParagraphFont"/>
    <w:rsid w:val="00466D5A"/>
  </w:style>
  <w:style w:type="paragraph" w:styleId="Header">
    <w:name w:val="header"/>
    <w:basedOn w:val="Normal"/>
    <w:link w:val="HeaderChar"/>
    <w:uiPriority w:val="99"/>
    <w:unhideWhenUsed/>
    <w:rsid w:val="00DE5C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C5A"/>
  </w:style>
  <w:style w:type="paragraph" w:styleId="Footer">
    <w:name w:val="footer"/>
    <w:basedOn w:val="Normal"/>
    <w:link w:val="FooterChar"/>
    <w:uiPriority w:val="99"/>
    <w:unhideWhenUsed/>
    <w:rsid w:val="00DE5C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C5A"/>
  </w:style>
  <w:style w:type="table" w:styleId="TableGrid">
    <w:name w:val="Table Grid"/>
    <w:basedOn w:val="TableNormal"/>
    <w:uiPriority w:val="59"/>
    <w:rsid w:val="005B0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6">
    <w:name w:val="Medium Grid 1 Accent 6"/>
    <w:basedOn w:val="TableNormal"/>
    <w:uiPriority w:val="67"/>
    <w:rsid w:val="0066561C"/>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TableGrid1">
    <w:name w:val="Table Grid1"/>
    <w:basedOn w:val="TableNormal"/>
    <w:next w:val="TableGrid"/>
    <w:uiPriority w:val="59"/>
    <w:rsid w:val="006F1758"/>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8D0"/>
    <w:rPr>
      <w:rFonts w:ascii="Tahoma" w:hAnsi="Tahoma" w:cs="Tahoma"/>
      <w:sz w:val="16"/>
      <w:szCs w:val="16"/>
    </w:rPr>
  </w:style>
  <w:style w:type="paragraph" w:styleId="ListParagraph">
    <w:name w:val="List Paragraph"/>
    <w:basedOn w:val="Normal"/>
    <w:uiPriority w:val="34"/>
    <w:qFormat/>
    <w:rsid w:val="006E3B93"/>
    <w:pPr>
      <w:ind w:left="720"/>
      <w:contextualSpacing/>
    </w:pPr>
  </w:style>
  <w:style w:type="character" w:customStyle="1" w:styleId="textexposedshow">
    <w:name w:val="text_exposed_show"/>
    <w:basedOn w:val="DefaultParagraphFont"/>
    <w:rsid w:val="00466D5A"/>
  </w:style>
  <w:style w:type="paragraph" w:styleId="Header">
    <w:name w:val="header"/>
    <w:basedOn w:val="Normal"/>
    <w:link w:val="HeaderChar"/>
    <w:uiPriority w:val="99"/>
    <w:unhideWhenUsed/>
    <w:rsid w:val="00DE5C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C5A"/>
  </w:style>
  <w:style w:type="paragraph" w:styleId="Footer">
    <w:name w:val="footer"/>
    <w:basedOn w:val="Normal"/>
    <w:link w:val="FooterChar"/>
    <w:uiPriority w:val="99"/>
    <w:unhideWhenUsed/>
    <w:rsid w:val="00DE5C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C5A"/>
  </w:style>
  <w:style w:type="table" w:styleId="TableGrid">
    <w:name w:val="Table Grid"/>
    <w:basedOn w:val="TableNormal"/>
    <w:uiPriority w:val="59"/>
    <w:rsid w:val="005B0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6">
    <w:name w:val="Medium Grid 1 Accent 6"/>
    <w:basedOn w:val="TableNormal"/>
    <w:uiPriority w:val="67"/>
    <w:rsid w:val="0066561C"/>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TableGrid1">
    <w:name w:val="Table Grid1"/>
    <w:basedOn w:val="TableNormal"/>
    <w:next w:val="TableGrid"/>
    <w:uiPriority w:val="59"/>
    <w:rsid w:val="006F1758"/>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Sheet1!$B$1</c:f>
              <c:strCache>
                <c:ptCount val="1"/>
                <c:pt idx="0">
                  <c:v>ирцын тоо</c:v>
                </c:pt>
              </c:strCache>
            </c:strRef>
          </c:tx>
          <c:invertIfNegative val="0"/>
          <c:dLbls>
            <c:txPr>
              <a:bodyPr/>
              <a:lstStyle/>
              <a:p>
                <a:pPr>
                  <a:defRPr b="1">
                    <a:solidFill>
                      <a:srgbClr val="002060"/>
                    </a:solidFill>
                  </a:defRPr>
                </a:pPr>
                <a:endParaRPr lang="ru-RU"/>
              </a:p>
            </c:txPr>
            <c:showLegendKey val="0"/>
            <c:showVal val="1"/>
            <c:showCatName val="0"/>
            <c:showSerName val="0"/>
            <c:showPercent val="0"/>
            <c:showBubbleSize val="0"/>
            <c:showLeaderLines val="0"/>
          </c:dLbls>
          <c:cat>
            <c:strRef>
              <c:f>Sheet1!$A$3:$A$8</c:f>
              <c:strCache>
                <c:ptCount val="6"/>
                <c:pt idx="0">
                  <c:v>II хуралдаан </c:v>
                </c:pt>
                <c:pt idx="1">
                  <c:v>III хуралдаан</c:v>
                </c:pt>
                <c:pt idx="2">
                  <c:v>IV хуралдаан</c:v>
                </c:pt>
                <c:pt idx="3">
                  <c:v>V хуралдаан</c:v>
                </c:pt>
                <c:pt idx="4">
                  <c:v>VI хуралдаан</c:v>
                </c:pt>
                <c:pt idx="5">
                  <c:v>VII хуралдаан</c:v>
                </c:pt>
              </c:strCache>
            </c:strRef>
          </c:cat>
          <c:val>
            <c:numRef>
              <c:f>Sheet1!$B$2:$B$11</c:f>
              <c:numCache>
                <c:formatCode>General</c:formatCode>
                <c:ptCount val="10"/>
                <c:pt idx="0">
                  <c:v>4</c:v>
                </c:pt>
                <c:pt idx="1">
                  <c:v>4</c:v>
                </c:pt>
                <c:pt idx="2">
                  <c:v>7</c:v>
                </c:pt>
                <c:pt idx="3">
                  <c:v>4</c:v>
                </c:pt>
                <c:pt idx="4">
                  <c:v>4</c:v>
                </c:pt>
                <c:pt idx="5">
                  <c:v>5</c:v>
                </c:pt>
                <c:pt idx="6">
                  <c:v>5</c:v>
                </c:pt>
                <c:pt idx="7">
                  <c:v>4</c:v>
                </c:pt>
                <c:pt idx="8">
                  <c:v>5</c:v>
                </c:pt>
                <c:pt idx="9">
                  <c:v>4</c:v>
                </c:pt>
              </c:numCache>
            </c:numRef>
          </c:val>
        </c:ser>
        <c:ser>
          <c:idx val="1"/>
          <c:order val="1"/>
          <c:tx>
            <c:strRef>
              <c:f>Sheet1!$C$1</c:f>
              <c:strCache>
                <c:ptCount val="1"/>
                <c:pt idx="0">
                  <c:v>ирцын хувь</c:v>
                </c:pt>
              </c:strCache>
            </c:strRef>
          </c:tx>
          <c:invertIfNegative val="0"/>
          <c:dLbls>
            <c:txPr>
              <a:bodyPr/>
              <a:lstStyle/>
              <a:p>
                <a:pPr>
                  <a:defRPr b="1">
                    <a:solidFill>
                      <a:srgbClr val="002060"/>
                    </a:solidFill>
                  </a:defRPr>
                </a:pPr>
                <a:endParaRPr lang="ru-RU"/>
              </a:p>
            </c:txPr>
            <c:showLegendKey val="0"/>
            <c:showVal val="1"/>
            <c:showCatName val="0"/>
            <c:showSerName val="0"/>
            <c:showPercent val="0"/>
            <c:showBubbleSize val="0"/>
            <c:showLeaderLines val="0"/>
          </c:dLbls>
          <c:cat>
            <c:strRef>
              <c:f>Sheet1!$A$3:$A$8</c:f>
              <c:strCache>
                <c:ptCount val="6"/>
                <c:pt idx="0">
                  <c:v>II хуралдаан </c:v>
                </c:pt>
                <c:pt idx="1">
                  <c:v>III хуралдаан</c:v>
                </c:pt>
                <c:pt idx="2">
                  <c:v>IV хуралдаан</c:v>
                </c:pt>
                <c:pt idx="3">
                  <c:v>V хуралдаан</c:v>
                </c:pt>
                <c:pt idx="4">
                  <c:v>VI хуралдаан</c:v>
                </c:pt>
                <c:pt idx="5">
                  <c:v>VII хуралдаан</c:v>
                </c:pt>
              </c:strCache>
            </c:strRef>
          </c:cat>
          <c:val>
            <c:numRef>
              <c:f>Sheet1!$C$2:$C$11</c:f>
              <c:numCache>
                <c:formatCode>General</c:formatCode>
                <c:ptCount val="10"/>
                <c:pt idx="0">
                  <c:v>57.1</c:v>
                </c:pt>
                <c:pt idx="1">
                  <c:v>57.1</c:v>
                </c:pt>
                <c:pt idx="2">
                  <c:v>100</c:v>
                </c:pt>
                <c:pt idx="3">
                  <c:v>57.1</c:v>
                </c:pt>
                <c:pt idx="4">
                  <c:v>57.1</c:v>
                </c:pt>
                <c:pt idx="5">
                  <c:v>71.400000000000006</c:v>
                </c:pt>
                <c:pt idx="6">
                  <c:v>71.400000000000006</c:v>
                </c:pt>
                <c:pt idx="7">
                  <c:v>57.1</c:v>
                </c:pt>
                <c:pt idx="8">
                  <c:v>71.400000000000006</c:v>
                </c:pt>
                <c:pt idx="9">
                  <c:v>57.1</c:v>
                </c:pt>
              </c:numCache>
            </c:numRef>
          </c:val>
        </c:ser>
        <c:ser>
          <c:idx val="2"/>
          <c:order val="2"/>
          <c:tx>
            <c:strRef>
              <c:f>Sheet1!$D$1</c:f>
              <c:strCache>
                <c:ptCount val="1"/>
              </c:strCache>
            </c:strRef>
          </c:tx>
          <c:invertIfNegative val="0"/>
          <c:dLbls>
            <c:showLegendKey val="0"/>
            <c:showVal val="1"/>
            <c:showCatName val="0"/>
            <c:showSerName val="0"/>
            <c:showPercent val="0"/>
            <c:showBubbleSize val="0"/>
            <c:showLeaderLines val="0"/>
          </c:dLbls>
          <c:cat>
            <c:strRef>
              <c:f>Sheet1!$A$3:$A$8</c:f>
              <c:strCache>
                <c:ptCount val="6"/>
                <c:pt idx="0">
                  <c:v>II хуралдаан </c:v>
                </c:pt>
                <c:pt idx="1">
                  <c:v>III хуралдаан</c:v>
                </c:pt>
                <c:pt idx="2">
                  <c:v>IV хуралдаан</c:v>
                </c:pt>
                <c:pt idx="3">
                  <c:v>V хуралдаан</c:v>
                </c:pt>
                <c:pt idx="4">
                  <c:v>VI хуралдаан</c:v>
                </c:pt>
                <c:pt idx="5">
                  <c:v>VII хуралдаан</c:v>
                </c:pt>
              </c:strCache>
            </c:strRef>
          </c:cat>
          <c:val>
            <c:numRef>
              <c:f>Sheet1!$D$2:$D$10</c:f>
              <c:numCache>
                <c:formatCode>General</c:formatCode>
                <c:ptCount val="9"/>
              </c:numCache>
            </c:numRef>
          </c:val>
        </c:ser>
        <c:dLbls>
          <c:showLegendKey val="0"/>
          <c:showVal val="0"/>
          <c:showCatName val="0"/>
          <c:showSerName val="0"/>
          <c:showPercent val="0"/>
          <c:showBubbleSize val="0"/>
        </c:dLbls>
        <c:gapWidth val="75"/>
        <c:shape val="cylinder"/>
        <c:axId val="170068608"/>
        <c:axId val="186974976"/>
        <c:axId val="63964480"/>
      </c:bar3DChart>
      <c:catAx>
        <c:axId val="170068608"/>
        <c:scaling>
          <c:orientation val="minMax"/>
        </c:scaling>
        <c:delete val="1"/>
        <c:axPos val="b"/>
        <c:majorTickMark val="none"/>
        <c:minorTickMark val="none"/>
        <c:tickLblPos val="nextTo"/>
        <c:crossAx val="186974976"/>
        <c:crosses val="autoZero"/>
        <c:auto val="1"/>
        <c:lblAlgn val="ctr"/>
        <c:lblOffset val="100"/>
        <c:noMultiLvlLbl val="0"/>
      </c:catAx>
      <c:valAx>
        <c:axId val="186974976"/>
        <c:scaling>
          <c:orientation val="minMax"/>
        </c:scaling>
        <c:delete val="0"/>
        <c:axPos val="l"/>
        <c:numFmt formatCode="General" sourceLinked="1"/>
        <c:majorTickMark val="none"/>
        <c:minorTickMark val="none"/>
        <c:tickLblPos val="nextTo"/>
        <c:crossAx val="170068608"/>
        <c:crosses val="autoZero"/>
        <c:crossBetween val="between"/>
      </c:valAx>
      <c:serAx>
        <c:axId val="63964480"/>
        <c:scaling>
          <c:orientation val="minMax"/>
        </c:scaling>
        <c:delete val="0"/>
        <c:axPos val="b"/>
        <c:majorTickMark val="out"/>
        <c:minorTickMark val="none"/>
        <c:tickLblPos val="nextTo"/>
        <c:crossAx val="186974976"/>
        <c:crosses val="autoZero"/>
      </c:serAx>
    </c:plotArea>
    <c:legend>
      <c:legendPos val="t"/>
      <c:legendEntry>
        <c:idx val="2"/>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EB156-BD8F-4A21-B860-478463F30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23</Pages>
  <Words>5553</Words>
  <Characters>31653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ДӨРГӨН СУМЫН ИРГЭДИЙН ТӨЛӨӨЛӨГЧДИЙН ХУРАЛ</vt:lpstr>
    </vt:vector>
  </TitlesOfParts>
  <Company>HEAVEN KILLERS RELEASE GROUP</Company>
  <LinksUpToDate>false</LinksUpToDate>
  <CharactersWithSpaces>37132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ДӨРГӨН СУМЫН ИРГЭДИЙН ТӨЛӨӨЛӨГЧДИЙН ХУРАЛ</dc:title>
  <dc:creator>Bichig</dc:creator>
  <cp:lastModifiedBy>Bichig</cp:lastModifiedBy>
  <cp:revision>1634</cp:revision>
  <cp:lastPrinted>2019-08-30T08:54:00Z</cp:lastPrinted>
  <dcterms:created xsi:type="dcterms:W3CDTF">2018-06-18T06:29:00Z</dcterms:created>
  <dcterms:modified xsi:type="dcterms:W3CDTF">2019-08-30T09:01:00Z</dcterms:modified>
</cp:coreProperties>
</file>